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B3332" w14:textId="5CB1CD2A" w:rsidR="006C68C9" w:rsidRDefault="006C68C9">
      <w:r>
        <w:rPr>
          <w:noProof/>
        </w:rPr>
        <w:drawing>
          <wp:anchor distT="0" distB="0" distL="114300" distR="114300" simplePos="0" relativeHeight="251657728" behindDoc="0" locked="0" layoutInCell="1" allowOverlap="1" wp14:anchorId="4B15B5CD" wp14:editId="06EAFE71">
            <wp:simplePos x="0" y="0"/>
            <wp:positionH relativeFrom="margin">
              <wp:posOffset>-315310</wp:posOffset>
            </wp:positionH>
            <wp:positionV relativeFrom="paragraph">
              <wp:posOffset>-171867</wp:posOffset>
            </wp:positionV>
            <wp:extent cx="6322742" cy="8326668"/>
            <wp:effectExtent l="0" t="0" r="1905" b="0"/>
            <wp:wrapNone/>
            <wp:docPr id="1038151557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2742" cy="8326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2F5F19D" w14:textId="77E664B1" w:rsidR="006C68C9" w:rsidRDefault="006C68C9"/>
    <w:p w14:paraId="2A31C5A0" w14:textId="0056CC5D" w:rsidR="006E0FFA" w:rsidRDefault="006E0FFA">
      <w:pPr>
        <w:rPr>
          <w:noProof/>
        </w:rPr>
      </w:pPr>
    </w:p>
    <w:p w14:paraId="726DD965" w14:textId="77777777" w:rsidR="006C68C9" w:rsidRDefault="006C68C9">
      <w:pPr>
        <w:rPr>
          <w:noProof/>
        </w:rPr>
      </w:pPr>
    </w:p>
    <w:p w14:paraId="15B6AF23" w14:textId="77777777" w:rsidR="006C68C9" w:rsidRDefault="006C68C9">
      <w:pPr>
        <w:rPr>
          <w:noProof/>
        </w:rPr>
      </w:pPr>
    </w:p>
    <w:p w14:paraId="182A2ED6" w14:textId="77777777" w:rsidR="006C68C9" w:rsidRDefault="006C68C9">
      <w:pPr>
        <w:rPr>
          <w:noProof/>
        </w:rPr>
      </w:pPr>
    </w:p>
    <w:p w14:paraId="10824FCF" w14:textId="77777777" w:rsidR="006C68C9" w:rsidRDefault="006C68C9">
      <w:pPr>
        <w:rPr>
          <w:noProof/>
        </w:rPr>
      </w:pPr>
    </w:p>
    <w:p w14:paraId="151DC4F3" w14:textId="77777777" w:rsidR="006C68C9" w:rsidRDefault="006C68C9">
      <w:pPr>
        <w:rPr>
          <w:noProof/>
        </w:rPr>
      </w:pPr>
    </w:p>
    <w:p w14:paraId="13B50482" w14:textId="77777777" w:rsidR="006C68C9" w:rsidRDefault="006C68C9">
      <w:pPr>
        <w:rPr>
          <w:noProof/>
        </w:rPr>
      </w:pPr>
    </w:p>
    <w:p w14:paraId="56DA5863" w14:textId="77777777" w:rsidR="006C68C9" w:rsidRDefault="006C68C9">
      <w:pPr>
        <w:rPr>
          <w:noProof/>
        </w:rPr>
      </w:pPr>
    </w:p>
    <w:p w14:paraId="1F41BCFD" w14:textId="77777777" w:rsidR="006C68C9" w:rsidRDefault="006C68C9">
      <w:pPr>
        <w:rPr>
          <w:noProof/>
        </w:rPr>
      </w:pPr>
    </w:p>
    <w:p w14:paraId="59DE627A" w14:textId="77777777" w:rsidR="006C68C9" w:rsidRDefault="006C68C9">
      <w:pPr>
        <w:rPr>
          <w:noProof/>
        </w:rPr>
      </w:pPr>
    </w:p>
    <w:p w14:paraId="703544A2" w14:textId="77777777" w:rsidR="006C68C9" w:rsidRDefault="006C68C9">
      <w:pPr>
        <w:rPr>
          <w:noProof/>
        </w:rPr>
      </w:pPr>
    </w:p>
    <w:p w14:paraId="277AED3C" w14:textId="77777777" w:rsidR="006C68C9" w:rsidRDefault="006C68C9">
      <w:pPr>
        <w:rPr>
          <w:noProof/>
        </w:rPr>
      </w:pPr>
    </w:p>
    <w:p w14:paraId="3F5C7E5A" w14:textId="77777777" w:rsidR="006C68C9" w:rsidRDefault="006C68C9">
      <w:pPr>
        <w:rPr>
          <w:noProof/>
        </w:rPr>
      </w:pPr>
    </w:p>
    <w:p w14:paraId="63BA4C5E" w14:textId="77777777" w:rsidR="006C68C9" w:rsidRDefault="006C68C9">
      <w:pPr>
        <w:rPr>
          <w:noProof/>
        </w:rPr>
      </w:pPr>
    </w:p>
    <w:p w14:paraId="00B1853F" w14:textId="77777777" w:rsidR="006C68C9" w:rsidRDefault="006C68C9">
      <w:pPr>
        <w:rPr>
          <w:noProof/>
        </w:rPr>
      </w:pPr>
    </w:p>
    <w:p w14:paraId="129730DF" w14:textId="77777777" w:rsidR="006C68C9" w:rsidRDefault="006C68C9">
      <w:pPr>
        <w:rPr>
          <w:noProof/>
        </w:rPr>
      </w:pPr>
    </w:p>
    <w:p w14:paraId="5E600624" w14:textId="77777777" w:rsidR="006C68C9" w:rsidRDefault="006C68C9">
      <w:pPr>
        <w:rPr>
          <w:noProof/>
        </w:rPr>
      </w:pPr>
    </w:p>
    <w:p w14:paraId="1EC01A92" w14:textId="77777777" w:rsidR="006C68C9" w:rsidRDefault="006C68C9">
      <w:pPr>
        <w:rPr>
          <w:noProof/>
        </w:rPr>
      </w:pPr>
    </w:p>
    <w:p w14:paraId="7855549C" w14:textId="77777777" w:rsidR="006C68C9" w:rsidRDefault="006C68C9">
      <w:pPr>
        <w:rPr>
          <w:noProof/>
        </w:rPr>
      </w:pPr>
    </w:p>
    <w:p w14:paraId="04CA89FD" w14:textId="77777777" w:rsidR="006C68C9" w:rsidRDefault="006C68C9">
      <w:pPr>
        <w:rPr>
          <w:noProof/>
        </w:rPr>
      </w:pPr>
    </w:p>
    <w:p w14:paraId="01C63854" w14:textId="77777777" w:rsidR="006C68C9" w:rsidRDefault="006C68C9">
      <w:pPr>
        <w:rPr>
          <w:noProof/>
        </w:rPr>
      </w:pPr>
    </w:p>
    <w:p w14:paraId="39A80E23" w14:textId="77777777" w:rsidR="006C68C9" w:rsidRDefault="006C68C9">
      <w:pPr>
        <w:rPr>
          <w:noProof/>
        </w:rPr>
      </w:pPr>
    </w:p>
    <w:p w14:paraId="67630837" w14:textId="77777777" w:rsidR="006C68C9" w:rsidRDefault="006C68C9">
      <w:pPr>
        <w:rPr>
          <w:noProof/>
        </w:rPr>
      </w:pPr>
    </w:p>
    <w:p w14:paraId="59107D1C" w14:textId="77777777" w:rsidR="006C68C9" w:rsidRDefault="006C68C9">
      <w:pPr>
        <w:rPr>
          <w:noProof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2"/>
        <w:gridCol w:w="2943"/>
        <w:gridCol w:w="2943"/>
      </w:tblGrid>
      <w:tr w:rsidR="0020151D" w:rsidRPr="008D64D1" w14:paraId="304F9B13" w14:textId="77777777" w:rsidTr="00B475F2">
        <w:tc>
          <w:tcPr>
            <w:tcW w:w="8828" w:type="dxa"/>
            <w:gridSpan w:val="3"/>
          </w:tcPr>
          <w:p w14:paraId="35559C07" w14:textId="77777777" w:rsidR="0020151D" w:rsidRPr="008D64D1" w:rsidRDefault="0020151D" w:rsidP="00B475F2">
            <w:pPr>
              <w:jc w:val="center"/>
              <w:rPr>
                <w:b/>
                <w:bCs/>
                <w:lang w:val="es-ES"/>
              </w:rPr>
            </w:pPr>
            <w:r w:rsidRPr="008D64D1">
              <w:rPr>
                <w:b/>
                <w:bCs/>
                <w:lang w:val="es-ES"/>
              </w:rPr>
              <w:lastRenderedPageBreak/>
              <w:t>Datos generales</w:t>
            </w:r>
          </w:p>
        </w:tc>
      </w:tr>
      <w:tr w:rsidR="0020151D" w:rsidRPr="003D4638" w14:paraId="4B5E9FE5" w14:textId="77777777" w:rsidTr="00B475F2">
        <w:tc>
          <w:tcPr>
            <w:tcW w:w="2942" w:type="dxa"/>
          </w:tcPr>
          <w:p w14:paraId="78FCFC45" w14:textId="77777777" w:rsidR="0020151D" w:rsidRDefault="0020151D" w:rsidP="00B475F2">
            <w:r w:rsidRPr="003D4638">
              <w:t>• Asignatura</w:t>
            </w:r>
            <w:r>
              <w:t xml:space="preserve"> </w:t>
            </w:r>
          </w:p>
          <w:p w14:paraId="1C66D123" w14:textId="77777777" w:rsidR="0020151D" w:rsidRPr="00B36164" w:rsidRDefault="0020151D" w:rsidP="00B475F2">
            <w:pPr>
              <w:rPr>
                <w:b/>
                <w:bCs/>
              </w:rPr>
            </w:pPr>
            <w:r w:rsidRPr="00B36164">
              <w:rPr>
                <w:b/>
                <w:bCs/>
              </w:rPr>
              <w:t>Matemáticas</w:t>
            </w:r>
          </w:p>
        </w:tc>
        <w:tc>
          <w:tcPr>
            <w:tcW w:w="2943" w:type="dxa"/>
          </w:tcPr>
          <w:p w14:paraId="2F71FF1D" w14:textId="77777777" w:rsidR="0020151D" w:rsidRDefault="0020151D" w:rsidP="00B475F2">
            <w:r w:rsidRPr="003D4638">
              <w:t>• Nivel educativo</w:t>
            </w:r>
          </w:p>
          <w:p w14:paraId="4354B561" w14:textId="77777777" w:rsidR="0020151D" w:rsidRPr="00114BA7" w:rsidRDefault="0020151D" w:rsidP="00B475F2">
            <w:pPr>
              <w:rPr>
                <w:b/>
                <w:bCs/>
              </w:rPr>
            </w:pPr>
            <w:r w:rsidRPr="00114BA7">
              <w:rPr>
                <w:b/>
                <w:bCs/>
              </w:rPr>
              <w:t>Educación Diversificad</w:t>
            </w:r>
            <w:r>
              <w:rPr>
                <w:b/>
                <w:bCs/>
              </w:rPr>
              <w:t>a</w:t>
            </w:r>
          </w:p>
        </w:tc>
        <w:tc>
          <w:tcPr>
            <w:tcW w:w="2943" w:type="dxa"/>
          </w:tcPr>
          <w:p w14:paraId="23BF2CC5" w14:textId="77777777" w:rsidR="0020151D" w:rsidRDefault="0020151D" w:rsidP="00B475F2">
            <w:r w:rsidRPr="003D4638">
              <w:t xml:space="preserve">• </w:t>
            </w:r>
            <w:r>
              <w:t>Tiempo estimado</w:t>
            </w:r>
            <w:r w:rsidRPr="003D4638">
              <w:t xml:space="preserve"> </w:t>
            </w:r>
          </w:p>
          <w:p w14:paraId="782555EF" w14:textId="77777777" w:rsidR="0020151D" w:rsidRPr="003D4638" w:rsidRDefault="0020151D" w:rsidP="00B475F2">
            <w:r w:rsidRPr="00114BA7">
              <w:rPr>
                <w:b/>
                <w:bCs/>
              </w:rPr>
              <w:t>80 minutos</w:t>
            </w:r>
            <w:r>
              <w:t xml:space="preserve"> (dos lecciones de 40 minutos)</w:t>
            </w:r>
          </w:p>
        </w:tc>
      </w:tr>
      <w:tr w:rsidR="0020151D" w:rsidRPr="008D64D1" w14:paraId="244945B4" w14:textId="77777777" w:rsidTr="00B475F2">
        <w:tc>
          <w:tcPr>
            <w:tcW w:w="8828" w:type="dxa"/>
            <w:gridSpan w:val="3"/>
          </w:tcPr>
          <w:p w14:paraId="0828E797" w14:textId="77777777" w:rsidR="0020151D" w:rsidRPr="008D64D1" w:rsidRDefault="0020151D" w:rsidP="00B475F2">
            <w:pPr>
              <w:jc w:val="center"/>
              <w:rPr>
                <w:b/>
                <w:bCs/>
                <w:lang w:val="es-ES"/>
              </w:rPr>
            </w:pPr>
            <w:r w:rsidRPr="008D64D1">
              <w:rPr>
                <w:b/>
                <w:bCs/>
                <w:lang w:val="es-ES"/>
              </w:rPr>
              <w:t>Propósito</w:t>
            </w:r>
          </w:p>
        </w:tc>
      </w:tr>
      <w:tr w:rsidR="0020151D" w:rsidRPr="00B34ED8" w14:paraId="6DE53051" w14:textId="77777777" w:rsidTr="00B475F2">
        <w:tc>
          <w:tcPr>
            <w:tcW w:w="8828" w:type="dxa"/>
            <w:gridSpan w:val="3"/>
          </w:tcPr>
          <w:p w14:paraId="2A03C68F" w14:textId="77777777" w:rsidR="0020151D" w:rsidRPr="00B34ED8" w:rsidRDefault="0020151D" w:rsidP="00B475F2">
            <w:pPr>
              <w:jc w:val="both"/>
              <w:rPr>
                <w:lang w:val="es-ES"/>
              </w:rPr>
            </w:pPr>
            <w:r w:rsidRPr="00114BA7">
              <w:t>Resuelve problemas relacionados con medidas estadísticas pertenecientes a un grupo de datos cuantitativos o cualitativos, mediante la organización, representación, análisis e interpretación de información estadística presente en diversos contextos.</w:t>
            </w:r>
          </w:p>
        </w:tc>
      </w:tr>
      <w:tr w:rsidR="0020151D" w:rsidRPr="00114BA7" w14:paraId="7923B887" w14:textId="77777777" w:rsidTr="00B475F2">
        <w:tc>
          <w:tcPr>
            <w:tcW w:w="8828" w:type="dxa"/>
            <w:gridSpan w:val="3"/>
          </w:tcPr>
          <w:p w14:paraId="0C7B8180" w14:textId="77777777" w:rsidR="0020151D" w:rsidRPr="00114BA7" w:rsidRDefault="0020151D" w:rsidP="00B475F2">
            <w:pPr>
              <w:jc w:val="center"/>
              <w:rPr>
                <w:rFonts w:cstheme="minorHAnsi"/>
                <w:b/>
                <w:bCs/>
                <w:lang w:val="es-ES"/>
              </w:rPr>
            </w:pPr>
            <w:r w:rsidRPr="00114BA7">
              <w:rPr>
                <w:rFonts w:cstheme="minorHAnsi"/>
                <w:b/>
                <w:bCs/>
                <w:lang w:val="es-ES"/>
              </w:rPr>
              <w:t>Metodología por desarrollar</w:t>
            </w:r>
          </w:p>
        </w:tc>
      </w:tr>
      <w:tr w:rsidR="0020151D" w:rsidRPr="0056000B" w14:paraId="5BF14C56" w14:textId="77777777" w:rsidTr="00B475F2">
        <w:tc>
          <w:tcPr>
            <w:tcW w:w="8828" w:type="dxa"/>
            <w:gridSpan w:val="3"/>
          </w:tcPr>
          <w:p w14:paraId="6A6B199D" w14:textId="77777777" w:rsidR="0020151D" w:rsidRDefault="0020151D" w:rsidP="00B475F2">
            <w:pPr>
              <w:jc w:val="both"/>
              <w:rPr>
                <w:rFonts w:cstheme="minorHAnsi"/>
              </w:rPr>
            </w:pPr>
            <w:r w:rsidRPr="00261C19">
              <w:rPr>
                <w:rFonts w:cstheme="minorHAnsi"/>
              </w:rPr>
              <w:t>La persona docente promoverá la construcción del conocimiento estadístico mediante el análisis de una situación contextualizada relacionada con hábitos de estudio de la población estudiantil, favoreciendo la recopilación, organización, representación e interpretación de datos, así como la toma de decisiones fundamentadas en evidencia.</w:t>
            </w:r>
          </w:p>
          <w:p w14:paraId="29C27E91" w14:textId="77777777" w:rsidR="0020151D" w:rsidRDefault="0020151D" w:rsidP="00B475F2">
            <w:pPr>
              <w:jc w:val="both"/>
              <w:rPr>
                <w:rFonts w:cstheme="minorHAnsi"/>
              </w:rPr>
            </w:pPr>
          </w:p>
          <w:p w14:paraId="257E550C" w14:textId="77777777" w:rsidR="0020151D" w:rsidRPr="009F2252" w:rsidRDefault="0020151D" w:rsidP="0020151D">
            <w:pPr>
              <w:pStyle w:val="Prrafodelista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 w:rsidRPr="009F2252">
              <w:rPr>
                <w:rFonts w:cstheme="minorHAnsi"/>
              </w:rPr>
              <w:t>La persona docente presenta la siguiente situación:</w:t>
            </w:r>
          </w:p>
          <w:p w14:paraId="7A917510" w14:textId="77777777" w:rsidR="0020151D" w:rsidRDefault="0020151D" w:rsidP="00B475F2">
            <w:pPr>
              <w:jc w:val="both"/>
              <w:rPr>
                <w:rFonts w:cstheme="minorHAnsi"/>
              </w:rPr>
            </w:pPr>
          </w:p>
          <w:p w14:paraId="3944E07F" w14:textId="77777777" w:rsidR="0020151D" w:rsidRDefault="0020151D" w:rsidP="00B475F2">
            <w:pPr>
              <w:jc w:val="both"/>
              <w:rPr>
                <w:rFonts w:cstheme="minorHAnsi"/>
              </w:rPr>
            </w:pPr>
            <w:r w:rsidRPr="00FC7B07">
              <w:rPr>
                <w:rFonts w:cstheme="minorHAnsi"/>
              </w:rPr>
              <w:t>La Dirección de</w:t>
            </w:r>
            <w:r>
              <w:rPr>
                <w:rFonts w:cstheme="minorHAnsi"/>
              </w:rPr>
              <w:t xml:space="preserve"> un</w:t>
            </w:r>
            <w:r w:rsidRPr="00FC7B07">
              <w:rPr>
                <w:rFonts w:cstheme="minorHAnsi"/>
              </w:rPr>
              <w:t xml:space="preserve"> centro educativo desea implementar un programa de </w:t>
            </w:r>
            <w:r>
              <w:rPr>
                <w:rFonts w:cstheme="minorHAnsi"/>
              </w:rPr>
              <w:t>tutorías</w:t>
            </w:r>
            <w:r w:rsidRPr="00FC7B07">
              <w:rPr>
                <w:rFonts w:cstheme="minorHAnsi"/>
              </w:rPr>
              <w:t xml:space="preserve"> académi</w:t>
            </w:r>
            <w:r>
              <w:rPr>
                <w:rFonts w:cstheme="minorHAnsi"/>
              </w:rPr>
              <w:t>cas</w:t>
            </w:r>
            <w:r w:rsidRPr="00FC7B07">
              <w:rPr>
                <w:rFonts w:cstheme="minorHAnsi"/>
              </w:rPr>
              <w:t xml:space="preserve"> para mejorar el rendimiento en Matemáticas.</w:t>
            </w:r>
          </w:p>
          <w:p w14:paraId="22654161" w14:textId="77777777" w:rsidR="0020151D" w:rsidRPr="00FC7B07" w:rsidRDefault="0020151D" w:rsidP="00B475F2">
            <w:pPr>
              <w:jc w:val="both"/>
              <w:rPr>
                <w:rFonts w:cstheme="minorHAnsi"/>
              </w:rPr>
            </w:pPr>
          </w:p>
          <w:p w14:paraId="2189E687" w14:textId="77777777" w:rsidR="0020151D" w:rsidRDefault="0020151D" w:rsidP="00B475F2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En una reunión de personal</w:t>
            </w:r>
            <w:r w:rsidRPr="00FC7B07">
              <w:rPr>
                <w:rFonts w:cstheme="minorHAnsi"/>
              </w:rPr>
              <w:t xml:space="preserve"> analizaron los resultados de dos grupos de décimo año en una prueba diagnóstica.</w:t>
            </w:r>
          </w:p>
          <w:p w14:paraId="425D9D0A" w14:textId="77777777" w:rsidR="0020151D" w:rsidRPr="00FC7B07" w:rsidRDefault="0020151D" w:rsidP="00B475F2">
            <w:pPr>
              <w:jc w:val="both"/>
              <w:rPr>
                <w:rFonts w:cstheme="minorHAnsi"/>
              </w:rPr>
            </w:pPr>
          </w:p>
          <w:tbl>
            <w:tblPr>
              <w:tblStyle w:val="Tablaconcuadrcula1clara-nfasis1"/>
              <w:tblW w:w="6113" w:type="dxa"/>
              <w:jc w:val="center"/>
              <w:tblLook w:val="04A0" w:firstRow="1" w:lastRow="0" w:firstColumn="1" w:lastColumn="0" w:noHBand="0" w:noVBand="1"/>
            </w:tblPr>
            <w:tblGrid>
              <w:gridCol w:w="1458"/>
              <w:gridCol w:w="1440"/>
              <w:gridCol w:w="1871"/>
              <w:gridCol w:w="1344"/>
            </w:tblGrid>
            <w:tr w:rsidR="0020151D" w:rsidRPr="00FC7B07" w14:paraId="1A1D5588" w14:textId="77777777" w:rsidTr="00B475F2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w:trHeight w:val="256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1C5E53DD" w14:textId="77777777" w:rsidR="0020151D" w:rsidRPr="00FC7B07" w:rsidRDefault="0020151D" w:rsidP="00B475F2">
                  <w:pPr>
                    <w:jc w:val="both"/>
                    <w:rPr>
                      <w:rFonts w:cstheme="minorHAnsi"/>
                    </w:rPr>
                  </w:pPr>
                  <w:r w:rsidRPr="00FC7B07">
                    <w:rPr>
                      <w:rFonts w:cstheme="minorHAnsi"/>
                    </w:rPr>
                    <w:t>Grupo</w:t>
                  </w:r>
                </w:p>
              </w:tc>
              <w:tc>
                <w:tcPr>
                  <w:tcW w:w="0" w:type="auto"/>
                  <w:hideMark/>
                </w:tcPr>
                <w:p w14:paraId="69C406D8" w14:textId="77777777" w:rsidR="0020151D" w:rsidRPr="00FC7B07" w:rsidRDefault="0020151D" w:rsidP="00B475F2">
                  <w:pPr>
                    <w:jc w:val="both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FC7B07">
                    <w:rPr>
                      <w:rFonts w:cstheme="minorHAnsi"/>
                    </w:rPr>
                    <w:t>Media</w:t>
                  </w:r>
                </w:p>
              </w:tc>
              <w:tc>
                <w:tcPr>
                  <w:tcW w:w="0" w:type="auto"/>
                  <w:hideMark/>
                </w:tcPr>
                <w:p w14:paraId="20478A33" w14:textId="77777777" w:rsidR="0020151D" w:rsidRPr="00FC7B07" w:rsidRDefault="0020151D" w:rsidP="00B475F2">
                  <w:pPr>
                    <w:jc w:val="both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FC7B07">
                    <w:rPr>
                      <w:rFonts w:cstheme="minorHAnsi"/>
                    </w:rPr>
                    <w:t>Mediana</w:t>
                  </w:r>
                </w:p>
              </w:tc>
              <w:tc>
                <w:tcPr>
                  <w:tcW w:w="0" w:type="auto"/>
                  <w:hideMark/>
                </w:tcPr>
                <w:p w14:paraId="738D986C" w14:textId="77777777" w:rsidR="0020151D" w:rsidRPr="00FC7B07" w:rsidRDefault="0020151D" w:rsidP="00B475F2">
                  <w:pPr>
                    <w:jc w:val="both"/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FC7B07">
                    <w:rPr>
                      <w:rFonts w:cstheme="minorHAnsi"/>
                    </w:rPr>
                    <w:t>Moda</w:t>
                  </w:r>
                </w:p>
              </w:tc>
            </w:tr>
            <w:tr w:rsidR="0020151D" w:rsidRPr="00FC7B07" w14:paraId="25C234B5" w14:textId="77777777" w:rsidTr="00B475F2">
              <w:trPr>
                <w:trHeight w:val="256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72670444" w14:textId="77777777" w:rsidR="0020151D" w:rsidRPr="00FC7B07" w:rsidRDefault="0020151D" w:rsidP="00B475F2">
                  <w:pPr>
                    <w:jc w:val="both"/>
                    <w:rPr>
                      <w:rFonts w:cstheme="minorHAnsi"/>
                    </w:rPr>
                  </w:pPr>
                  <w:r w:rsidRPr="00FC7B07">
                    <w:rPr>
                      <w:rFonts w:cstheme="minorHAnsi"/>
                    </w:rPr>
                    <w:t>A</w:t>
                  </w:r>
                </w:p>
              </w:tc>
              <w:tc>
                <w:tcPr>
                  <w:tcW w:w="0" w:type="auto"/>
                  <w:hideMark/>
                </w:tcPr>
                <w:p w14:paraId="751B97F1" w14:textId="77777777" w:rsidR="0020151D" w:rsidRPr="00FC7B07" w:rsidRDefault="0020151D" w:rsidP="00B475F2">
                  <w:pPr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FC7B07">
                    <w:rPr>
                      <w:rFonts w:cstheme="minorHAnsi"/>
                    </w:rPr>
                    <w:t>70</w:t>
                  </w:r>
                </w:p>
              </w:tc>
              <w:tc>
                <w:tcPr>
                  <w:tcW w:w="0" w:type="auto"/>
                  <w:hideMark/>
                </w:tcPr>
                <w:p w14:paraId="3EA0E07A" w14:textId="77777777" w:rsidR="0020151D" w:rsidRPr="00FC7B07" w:rsidRDefault="0020151D" w:rsidP="00B475F2">
                  <w:pPr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FC7B07">
                    <w:rPr>
                      <w:rFonts w:cstheme="minorHAnsi"/>
                    </w:rPr>
                    <w:t>72</w:t>
                  </w:r>
                </w:p>
              </w:tc>
              <w:tc>
                <w:tcPr>
                  <w:tcW w:w="0" w:type="auto"/>
                  <w:hideMark/>
                </w:tcPr>
                <w:p w14:paraId="3CD07FC3" w14:textId="77777777" w:rsidR="0020151D" w:rsidRPr="00FC7B07" w:rsidRDefault="0020151D" w:rsidP="00B475F2">
                  <w:pPr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FC7B07">
                    <w:rPr>
                      <w:rFonts w:cstheme="minorHAnsi"/>
                    </w:rPr>
                    <w:t>75</w:t>
                  </w:r>
                </w:p>
              </w:tc>
            </w:tr>
            <w:tr w:rsidR="0020151D" w:rsidRPr="00FC7B07" w14:paraId="6EA6094E" w14:textId="77777777" w:rsidTr="00B475F2">
              <w:trPr>
                <w:trHeight w:val="256"/>
                <w:jc w:val="center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0" w:type="auto"/>
                  <w:hideMark/>
                </w:tcPr>
                <w:p w14:paraId="266CC791" w14:textId="77777777" w:rsidR="0020151D" w:rsidRPr="00FC7B07" w:rsidRDefault="0020151D" w:rsidP="00B475F2">
                  <w:pPr>
                    <w:jc w:val="both"/>
                    <w:rPr>
                      <w:rFonts w:cstheme="minorHAnsi"/>
                    </w:rPr>
                  </w:pPr>
                  <w:r w:rsidRPr="00FC7B07">
                    <w:rPr>
                      <w:rFonts w:cstheme="minorHAnsi"/>
                    </w:rPr>
                    <w:t>B</w:t>
                  </w:r>
                </w:p>
              </w:tc>
              <w:tc>
                <w:tcPr>
                  <w:tcW w:w="0" w:type="auto"/>
                  <w:hideMark/>
                </w:tcPr>
                <w:p w14:paraId="3630C7EA" w14:textId="77777777" w:rsidR="0020151D" w:rsidRPr="00FC7B07" w:rsidRDefault="0020151D" w:rsidP="00B475F2">
                  <w:pPr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FC7B07">
                    <w:rPr>
                      <w:rFonts w:cstheme="minorHAnsi"/>
                    </w:rPr>
                    <w:t>70</w:t>
                  </w:r>
                </w:p>
              </w:tc>
              <w:tc>
                <w:tcPr>
                  <w:tcW w:w="0" w:type="auto"/>
                  <w:hideMark/>
                </w:tcPr>
                <w:p w14:paraId="0872255E" w14:textId="77777777" w:rsidR="0020151D" w:rsidRPr="00FC7B07" w:rsidRDefault="0020151D" w:rsidP="00B475F2">
                  <w:pPr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FC7B07">
                    <w:rPr>
                      <w:rFonts w:cstheme="minorHAnsi"/>
                    </w:rPr>
                    <w:t>60</w:t>
                  </w:r>
                </w:p>
              </w:tc>
              <w:tc>
                <w:tcPr>
                  <w:tcW w:w="0" w:type="auto"/>
                  <w:hideMark/>
                </w:tcPr>
                <w:p w14:paraId="1E1033F5" w14:textId="77777777" w:rsidR="0020151D" w:rsidRPr="00FC7B07" w:rsidRDefault="0020151D" w:rsidP="00B475F2">
                  <w:pPr>
                    <w:jc w:val="both"/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rFonts w:cstheme="minorHAnsi"/>
                    </w:rPr>
                  </w:pPr>
                  <w:r w:rsidRPr="00FC7B07">
                    <w:rPr>
                      <w:rFonts w:cstheme="minorHAnsi"/>
                    </w:rPr>
                    <w:t>55</w:t>
                  </w:r>
                </w:p>
              </w:tc>
            </w:tr>
          </w:tbl>
          <w:p w14:paraId="72BFE43A" w14:textId="77777777" w:rsidR="0020151D" w:rsidRDefault="0020151D" w:rsidP="00B475F2">
            <w:pPr>
              <w:jc w:val="both"/>
              <w:rPr>
                <w:rFonts w:cstheme="minorHAnsi"/>
              </w:rPr>
            </w:pPr>
          </w:p>
          <w:p w14:paraId="46A37EAE" w14:textId="77777777" w:rsidR="0020151D" w:rsidRPr="00FC7B07" w:rsidRDefault="0020151D" w:rsidP="00B475F2">
            <w:pPr>
              <w:jc w:val="both"/>
              <w:rPr>
                <w:rFonts w:cstheme="minorHAnsi"/>
              </w:rPr>
            </w:pPr>
            <w:r w:rsidRPr="00FC7B07">
              <w:rPr>
                <w:rFonts w:cstheme="minorHAnsi"/>
              </w:rPr>
              <w:t xml:space="preserve">Además, </w:t>
            </w:r>
            <w:r>
              <w:rPr>
                <w:rFonts w:cstheme="minorHAnsi"/>
              </w:rPr>
              <w:t xml:space="preserve">la persona coordinadora académica comenta </w:t>
            </w:r>
            <w:r w:rsidRPr="00FC7B07">
              <w:rPr>
                <w:rFonts w:cstheme="minorHAnsi"/>
              </w:rPr>
              <w:t>que:</w:t>
            </w:r>
          </w:p>
          <w:p w14:paraId="093FAB90" w14:textId="77777777" w:rsidR="0020151D" w:rsidRPr="00FC7B07" w:rsidRDefault="0020151D" w:rsidP="0020151D">
            <w:pPr>
              <w:numPr>
                <w:ilvl w:val="0"/>
                <w:numId w:val="14"/>
              </w:numPr>
              <w:jc w:val="both"/>
              <w:rPr>
                <w:rFonts w:cstheme="minorHAnsi"/>
              </w:rPr>
            </w:pPr>
            <w:r w:rsidRPr="00FC7B07">
              <w:rPr>
                <w:rFonts w:cstheme="minorHAnsi"/>
              </w:rPr>
              <w:t xml:space="preserve">En el Grupo A la mayoría de las calificaciones se encuentran cercanas entre sí. </w:t>
            </w:r>
          </w:p>
          <w:p w14:paraId="6AA55853" w14:textId="77777777" w:rsidR="0020151D" w:rsidRPr="00FC7B07" w:rsidRDefault="0020151D" w:rsidP="0020151D">
            <w:pPr>
              <w:numPr>
                <w:ilvl w:val="0"/>
                <w:numId w:val="14"/>
              </w:numPr>
              <w:jc w:val="both"/>
              <w:rPr>
                <w:rFonts w:cstheme="minorHAnsi"/>
              </w:rPr>
            </w:pPr>
            <w:r w:rsidRPr="00FC7B07">
              <w:rPr>
                <w:rFonts w:cstheme="minorHAnsi"/>
              </w:rPr>
              <w:t xml:space="preserve">En el Grupo B existen algunas calificaciones muy altas y </w:t>
            </w:r>
            <w:r>
              <w:rPr>
                <w:rFonts w:cstheme="minorHAnsi"/>
              </w:rPr>
              <w:t>otras</w:t>
            </w:r>
            <w:r w:rsidRPr="00FC7B07">
              <w:rPr>
                <w:rFonts w:cstheme="minorHAnsi"/>
              </w:rPr>
              <w:t xml:space="preserve"> bajas.</w:t>
            </w:r>
          </w:p>
          <w:p w14:paraId="643A5E03" w14:textId="77777777" w:rsidR="0020151D" w:rsidRDefault="0020151D" w:rsidP="00B475F2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Por tanto, ella considera que c</w:t>
            </w:r>
            <w:r w:rsidRPr="00FC04B7">
              <w:rPr>
                <w:rFonts w:cstheme="minorHAnsi"/>
              </w:rPr>
              <w:t>omo ambos grupos tienen la misma media, ambos presentan un rendimiento académico similar y requieren las mismas estrategias de apoyo</w:t>
            </w:r>
            <w:r>
              <w:rPr>
                <w:rFonts w:cstheme="minorHAnsi"/>
              </w:rPr>
              <w:t xml:space="preserve">. </w:t>
            </w:r>
          </w:p>
          <w:p w14:paraId="2E358E94" w14:textId="77777777" w:rsidR="0020151D" w:rsidRDefault="0020151D" w:rsidP="00B475F2">
            <w:pPr>
              <w:jc w:val="both"/>
              <w:rPr>
                <w:rFonts w:cstheme="minorHAnsi"/>
              </w:rPr>
            </w:pPr>
          </w:p>
          <w:p w14:paraId="57AB9669" w14:textId="77777777" w:rsidR="0020151D" w:rsidRDefault="0020151D" w:rsidP="00B475F2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El centro educativo comunica la decisión a las directivas de sección de décimo año, de la cual ustedes forman parte, por lo que se cuestiona si: </w:t>
            </w:r>
          </w:p>
          <w:p w14:paraId="6CB62165" w14:textId="77777777" w:rsidR="0020151D" w:rsidRDefault="0020151D" w:rsidP="00B475F2">
            <w:pPr>
              <w:jc w:val="both"/>
              <w:rPr>
                <w:rFonts w:cstheme="minorHAnsi"/>
              </w:rPr>
            </w:pPr>
            <w:r w:rsidRPr="000A1C10">
              <w:rPr>
                <w:rFonts w:cstheme="minorHAnsi"/>
              </w:rPr>
              <w:t xml:space="preserve">¿Es válida la afirmación realizada por la </w:t>
            </w:r>
            <w:r>
              <w:rPr>
                <w:rFonts w:cstheme="minorHAnsi"/>
              </w:rPr>
              <w:t>persona coordinadora académica</w:t>
            </w:r>
            <w:r w:rsidRPr="000A1C10">
              <w:rPr>
                <w:rFonts w:cstheme="minorHAnsi"/>
              </w:rPr>
              <w:t xml:space="preserve">? </w:t>
            </w:r>
          </w:p>
          <w:p w14:paraId="222C0512" w14:textId="77777777" w:rsidR="0020151D" w:rsidRDefault="0020151D" w:rsidP="00B475F2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¿Cómo pueden justificar con </w:t>
            </w:r>
            <w:r w:rsidRPr="000A1C10">
              <w:rPr>
                <w:rFonts w:cstheme="minorHAnsi"/>
              </w:rPr>
              <w:t>la información estadística disponible</w:t>
            </w:r>
            <w:r>
              <w:rPr>
                <w:rFonts w:cstheme="minorHAnsi"/>
              </w:rPr>
              <w:t xml:space="preserve"> que las acciones a tomar son las adecuadas?</w:t>
            </w:r>
          </w:p>
          <w:p w14:paraId="0DCB543D" w14:textId="77777777" w:rsidR="0020151D" w:rsidRDefault="0020151D" w:rsidP="00B475F2">
            <w:pPr>
              <w:jc w:val="both"/>
              <w:rPr>
                <w:rFonts w:cstheme="minorHAnsi"/>
              </w:rPr>
            </w:pPr>
          </w:p>
          <w:p w14:paraId="4C6B73B0" w14:textId="77777777" w:rsidR="0020151D" w:rsidRDefault="0020151D" w:rsidP="0020151D">
            <w:pPr>
              <w:pStyle w:val="Prrafodelista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 w:rsidRPr="009F2252">
              <w:rPr>
                <w:rFonts w:cstheme="minorHAnsi"/>
              </w:rPr>
              <w:t>Para evaluar la decisión anterior</w:t>
            </w:r>
            <w:r>
              <w:rPr>
                <w:rFonts w:cstheme="minorHAnsi"/>
              </w:rPr>
              <w:t>, la persona docente, les propone a las personas estudiantes de forma independiente que analicen e interpreten la información de la media, mediana y moda. ¿Cuál es el significado de cada una de ellas?</w:t>
            </w:r>
          </w:p>
          <w:p w14:paraId="5142045F" w14:textId="77777777" w:rsidR="0020151D" w:rsidRDefault="0020151D" w:rsidP="00B475F2">
            <w:pPr>
              <w:pStyle w:val="Prrafodelista"/>
              <w:jc w:val="both"/>
              <w:rPr>
                <w:rFonts w:cstheme="minorHAnsi"/>
              </w:rPr>
            </w:pPr>
          </w:p>
          <w:p w14:paraId="6CAE9DC1" w14:textId="77777777" w:rsidR="0020151D" w:rsidRDefault="0020151D" w:rsidP="00B475F2">
            <w:pPr>
              <w:pStyle w:val="Prrafodelista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Las personas estudiantes deben analizar la información y elaborar una argumentación estadística atendiendo las siguientes preguntas: </w:t>
            </w:r>
          </w:p>
          <w:p w14:paraId="01E6EEE0" w14:textId="77777777" w:rsidR="0020151D" w:rsidRPr="000872A0" w:rsidRDefault="0020151D" w:rsidP="0020151D">
            <w:pPr>
              <w:pStyle w:val="Prrafodelista"/>
              <w:numPr>
                <w:ilvl w:val="0"/>
                <w:numId w:val="15"/>
              </w:numPr>
              <w:jc w:val="both"/>
              <w:rPr>
                <w:rFonts w:cstheme="minorHAnsi"/>
              </w:rPr>
            </w:pPr>
            <w:r w:rsidRPr="000872A0">
              <w:rPr>
                <w:rFonts w:cstheme="minorHAnsi"/>
              </w:rPr>
              <w:t xml:space="preserve">¿Qué tienen en común ambos grupos? </w:t>
            </w:r>
          </w:p>
          <w:p w14:paraId="1366C14C" w14:textId="77777777" w:rsidR="0020151D" w:rsidRDefault="0020151D" w:rsidP="0020151D">
            <w:pPr>
              <w:pStyle w:val="Prrafodelista"/>
              <w:numPr>
                <w:ilvl w:val="0"/>
                <w:numId w:val="15"/>
              </w:numPr>
              <w:jc w:val="both"/>
              <w:rPr>
                <w:rFonts w:cstheme="minorHAnsi"/>
              </w:rPr>
            </w:pPr>
            <w:r w:rsidRPr="000872A0">
              <w:rPr>
                <w:rFonts w:cstheme="minorHAnsi"/>
              </w:rPr>
              <w:t xml:space="preserve">¿Qué diferencias observan? </w:t>
            </w:r>
          </w:p>
          <w:p w14:paraId="681243BF" w14:textId="77777777" w:rsidR="0020151D" w:rsidRDefault="0020151D" w:rsidP="0020151D">
            <w:pPr>
              <w:pStyle w:val="Prrafodelista"/>
              <w:numPr>
                <w:ilvl w:val="0"/>
                <w:numId w:val="15"/>
              </w:numPr>
              <w:jc w:val="both"/>
              <w:rPr>
                <w:rFonts w:cstheme="minorHAnsi"/>
              </w:rPr>
            </w:pPr>
            <w:r w:rsidRPr="00D55410">
              <w:rPr>
                <w:rFonts w:cstheme="minorHAnsi"/>
              </w:rPr>
              <w:lastRenderedPageBreak/>
              <w:t>¿Qué indica que la mediana del Grupo B sea menor que la del Grupo A?</w:t>
            </w:r>
          </w:p>
          <w:p w14:paraId="1FBDDDA4" w14:textId="77777777" w:rsidR="0020151D" w:rsidRDefault="0020151D" w:rsidP="0020151D">
            <w:pPr>
              <w:pStyle w:val="Prrafodelista"/>
              <w:numPr>
                <w:ilvl w:val="0"/>
                <w:numId w:val="15"/>
              </w:numPr>
              <w:jc w:val="both"/>
              <w:rPr>
                <w:rFonts w:cstheme="minorHAnsi"/>
              </w:rPr>
            </w:pPr>
            <w:r w:rsidRPr="00214EFA">
              <w:rPr>
                <w:rFonts w:cstheme="minorHAnsi"/>
              </w:rPr>
              <w:t>¿</w:t>
            </w:r>
            <w:r>
              <w:rPr>
                <w:rFonts w:cstheme="minorHAnsi"/>
              </w:rPr>
              <w:t>Algún grupo</w:t>
            </w:r>
            <w:r w:rsidRPr="00214EFA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tiene</w:t>
            </w:r>
            <w:r w:rsidRPr="00214EFA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mejores</w:t>
            </w:r>
            <w:r w:rsidRPr="00214EFA">
              <w:rPr>
                <w:rFonts w:cstheme="minorHAnsi"/>
              </w:rPr>
              <w:t xml:space="preserve"> resultados?</w:t>
            </w:r>
          </w:p>
          <w:p w14:paraId="51EC9B98" w14:textId="77777777" w:rsidR="0020151D" w:rsidRDefault="0020151D" w:rsidP="0020151D">
            <w:pPr>
              <w:pStyle w:val="Prrafodelista"/>
              <w:numPr>
                <w:ilvl w:val="0"/>
                <w:numId w:val="15"/>
              </w:numPr>
              <w:jc w:val="both"/>
              <w:rPr>
                <w:rFonts w:cstheme="minorHAnsi"/>
              </w:rPr>
            </w:pPr>
            <w:r w:rsidRPr="00C70249">
              <w:rPr>
                <w:rFonts w:cstheme="minorHAnsi"/>
              </w:rPr>
              <w:t>¿Cuál grupo debería ser priori</w:t>
            </w:r>
            <w:r>
              <w:rPr>
                <w:rFonts w:cstheme="minorHAnsi"/>
              </w:rPr>
              <w:t>tario</w:t>
            </w:r>
            <w:r w:rsidRPr="00C70249">
              <w:rPr>
                <w:rFonts w:cstheme="minorHAnsi"/>
              </w:rPr>
              <w:t xml:space="preserve"> para recibir apoyo</w:t>
            </w:r>
            <w:r>
              <w:rPr>
                <w:rFonts w:cstheme="minorHAnsi"/>
              </w:rPr>
              <w:t>?</w:t>
            </w:r>
          </w:p>
          <w:p w14:paraId="7D19E6D7" w14:textId="77777777" w:rsidR="0020151D" w:rsidRDefault="0020151D" w:rsidP="00B475F2">
            <w:pPr>
              <w:jc w:val="both"/>
              <w:rPr>
                <w:rFonts w:cstheme="minorHAnsi"/>
              </w:rPr>
            </w:pPr>
          </w:p>
          <w:p w14:paraId="65B9B107" w14:textId="77777777" w:rsidR="0020151D" w:rsidRDefault="0020151D" w:rsidP="0020151D">
            <w:pPr>
              <w:pStyle w:val="Prrafodelista"/>
              <w:numPr>
                <w:ilvl w:val="0"/>
                <w:numId w:val="1"/>
              </w:numPr>
              <w:tabs>
                <w:tab w:val="num" w:pos="720"/>
              </w:tabs>
              <w:jc w:val="both"/>
              <w:rPr>
                <w:rFonts w:cstheme="minorHAnsi"/>
              </w:rPr>
            </w:pPr>
            <w:r w:rsidRPr="0092252D">
              <w:rPr>
                <w:rFonts w:cstheme="minorHAnsi"/>
              </w:rPr>
              <w:t xml:space="preserve">Cada equipo debe elaborar </w:t>
            </w:r>
            <w:r>
              <w:rPr>
                <w:rFonts w:cstheme="minorHAnsi"/>
              </w:rPr>
              <w:t xml:space="preserve">y exponer </w:t>
            </w:r>
            <w:r w:rsidRPr="0092252D">
              <w:rPr>
                <w:rFonts w:cstheme="minorHAnsi"/>
              </w:rPr>
              <w:t xml:space="preserve">una recomendación para la dirección del centro educativo sobre si es adecuado mantener o modificar la decisión original o en caso necesario solicitar información adicional. </w:t>
            </w:r>
            <w:r>
              <w:rPr>
                <w:rFonts w:cstheme="minorHAnsi"/>
              </w:rPr>
              <w:t xml:space="preserve">Para este momento la persona docente formula las siguientes consultas: </w:t>
            </w:r>
          </w:p>
          <w:p w14:paraId="1FC93B2D" w14:textId="77777777" w:rsidR="0020151D" w:rsidRPr="00376BCD" w:rsidRDefault="0020151D" w:rsidP="0020151D">
            <w:pPr>
              <w:pStyle w:val="Prrafodelista"/>
              <w:numPr>
                <w:ilvl w:val="0"/>
                <w:numId w:val="16"/>
              </w:numPr>
              <w:tabs>
                <w:tab w:val="num" w:pos="720"/>
              </w:tabs>
              <w:jc w:val="both"/>
              <w:rPr>
                <w:rFonts w:cstheme="minorHAnsi"/>
              </w:rPr>
            </w:pPr>
            <w:r w:rsidRPr="00376BCD">
              <w:rPr>
                <w:rFonts w:cstheme="minorHAnsi"/>
              </w:rPr>
              <w:t xml:space="preserve">¿Qué medida parece representar mejor a cada grupo? </w:t>
            </w:r>
          </w:p>
          <w:p w14:paraId="05EFFAD4" w14:textId="77777777" w:rsidR="0020151D" w:rsidRPr="00376BCD" w:rsidRDefault="0020151D" w:rsidP="0020151D">
            <w:pPr>
              <w:pStyle w:val="Prrafodelista"/>
              <w:numPr>
                <w:ilvl w:val="0"/>
                <w:numId w:val="16"/>
              </w:numPr>
              <w:tabs>
                <w:tab w:val="num" w:pos="720"/>
              </w:tabs>
              <w:jc w:val="both"/>
              <w:rPr>
                <w:rFonts w:cstheme="minorHAnsi"/>
              </w:rPr>
            </w:pPr>
            <w:r w:rsidRPr="00376BCD">
              <w:rPr>
                <w:rFonts w:cstheme="minorHAnsi"/>
              </w:rPr>
              <w:t xml:space="preserve">¿Puede una misma media describir realidades diferentes? </w:t>
            </w:r>
          </w:p>
          <w:p w14:paraId="62764372" w14:textId="77777777" w:rsidR="0020151D" w:rsidRPr="00376BCD" w:rsidRDefault="0020151D" w:rsidP="0020151D">
            <w:pPr>
              <w:pStyle w:val="Prrafodelista"/>
              <w:numPr>
                <w:ilvl w:val="0"/>
                <w:numId w:val="16"/>
              </w:numPr>
              <w:tabs>
                <w:tab w:val="num" w:pos="720"/>
              </w:tabs>
              <w:jc w:val="both"/>
              <w:rPr>
                <w:rFonts w:cstheme="minorHAnsi"/>
              </w:rPr>
            </w:pPr>
            <w:r w:rsidRPr="00376BCD">
              <w:rPr>
                <w:rFonts w:cstheme="minorHAnsi"/>
              </w:rPr>
              <w:t xml:space="preserve">¿Cuál medida utilizarían para tomar una decisión </w:t>
            </w:r>
            <w:r>
              <w:rPr>
                <w:rFonts w:cstheme="minorHAnsi"/>
              </w:rPr>
              <w:t xml:space="preserve">con respecto al apoyo </w:t>
            </w:r>
            <w:r w:rsidRPr="00376BCD">
              <w:rPr>
                <w:rFonts w:cstheme="minorHAnsi"/>
              </w:rPr>
              <w:t>educativ</w:t>
            </w:r>
            <w:r>
              <w:rPr>
                <w:rFonts w:cstheme="minorHAnsi"/>
              </w:rPr>
              <w:t>o</w:t>
            </w:r>
            <w:r w:rsidRPr="00376BCD">
              <w:rPr>
                <w:rFonts w:cstheme="minorHAnsi"/>
              </w:rPr>
              <w:t xml:space="preserve">? </w:t>
            </w:r>
          </w:p>
          <w:p w14:paraId="6E066199" w14:textId="77777777" w:rsidR="0020151D" w:rsidRDefault="0020151D" w:rsidP="0020151D">
            <w:pPr>
              <w:pStyle w:val="Prrafodelista"/>
              <w:numPr>
                <w:ilvl w:val="0"/>
                <w:numId w:val="16"/>
              </w:numPr>
              <w:tabs>
                <w:tab w:val="num" w:pos="720"/>
              </w:tabs>
              <w:jc w:val="both"/>
              <w:rPr>
                <w:rFonts w:cstheme="minorHAnsi"/>
              </w:rPr>
            </w:pPr>
            <w:r w:rsidRPr="00376BCD">
              <w:rPr>
                <w:rFonts w:cstheme="minorHAnsi"/>
              </w:rPr>
              <w:t>¿</w:t>
            </w:r>
            <w:r>
              <w:rPr>
                <w:rFonts w:cstheme="minorHAnsi"/>
              </w:rPr>
              <w:t>Es necesario</w:t>
            </w:r>
            <w:r w:rsidRPr="00376BCD">
              <w:rPr>
                <w:rFonts w:cstheme="minorHAnsi"/>
              </w:rPr>
              <w:t xml:space="preserve"> información adicional para estar completamente seguros?</w:t>
            </w:r>
          </w:p>
          <w:p w14:paraId="05DB2E16" w14:textId="77777777" w:rsidR="0020151D" w:rsidRPr="00376BCD" w:rsidRDefault="0020151D" w:rsidP="00B475F2">
            <w:pPr>
              <w:pStyle w:val="Prrafodelista"/>
              <w:tabs>
                <w:tab w:val="num" w:pos="720"/>
              </w:tabs>
              <w:ind w:left="1080"/>
              <w:jc w:val="both"/>
              <w:rPr>
                <w:rFonts w:cstheme="minorHAnsi"/>
              </w:rPr>
            </w:pPr>
          </w:p>
          <w:p w14:paraId="4483AD13" w14:textId="77777777" w:rsidR="0020151D" w:rsidRPr="00413E75" w:rsidRDefault="0020151D" w:rsidP="0020151D">
            <w:pPr>
              <w:pStyle w:val="Prrafodelista"/>
              <w:numPr>
                <w:ilvl w:val="0"/>
                <w:numId w:val="1"/>
              </w:num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La persona docente realiza las</w:t>
            </w:r>
            <w:r w:rsidRPr="001413DE">
              <w:rPr>
                <w:rFonts w:cstheme="minorHAnsi"/>
              </w:rPr>
              <w:t xml:space="preserve"> conclusiones durante la discusión</w:t>
            </w:r>
            <w:r>
              <w:rPr>
                <w:rFonts w:cstheme="minorHAnsi"/>
              </w:rPr>
              <w:t xml:space="preserve"> y destaca características de cada medida de tendencia central. </w:t>
            </w:r>
          </w:p>
          <w:p w14:paraId="0A939CC1" w14:textId="77777777" w:rsidR="0020151D" w:rsidRPr="0056000B" w:rsidRDefault="0020151D" w:rsidP="00B475F2">
            <w:pPr>
              <w:jc w:val="both"/>
              <w:rPr>
                <w:rFonts w:cstheme="minorHAnsi"/>
              </w:rPr>
            </w:pPr>
          </w:p>
        </w:tc>
      </w:tr>
      <w:tr w:rsidR="0020151D" w:rsidRPr="0044288F" w14:paraId="52808457" w14:textId="77777777" w:rsidTr="00B475F2">
        <w:tc>
          <w:tcPr>
            <w:tcW w:w="8828" w:type="dxa"/>
            <w:gridSpan w:val="3"/>
          </w:tcPr>
          <w:p w14:paraId="530A703C" w14:textId="77777777" w:rsidR="0020151D" w:rsidRPr="0044288F" w:rsidRDefault="0020151D" w:rsidP="00B475F2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lastRenderedPageBreak/>
              <w:t>Descripción del r</w:t>
            </w:r>
            <w:r w:rsidRPr="0044288F">
              <w:rPr>
                <w:b/>
                <w:bCs/>
                <w:lang w:val="es-ES"/>
              </w:rPr>
              <w:t>ecurso por utilizar</w:t>
            </w:r>
          </w:p>
        </w:tc>
      </w:tr>
      <w:tr w:rsidR="0020151D" w:rsidRPr="00AE3432" w14:paraId="463C18B6" w14:textId="77777777" w:rsidTr="00B475F2">
        <w:tc>
          <w:tcPr>
            <w:tcW w:w="8828" w:type="dxa"/>
            <w:gridSpan w:val="3"/>
          </w:tcPr>
          <w:p w14:paraId="2761CF94" w14:textId="77777777" w:rsidR="0020151D" w:rsidRPr="00010B28" w:rsidRDefault="0020151D" w:rsidP="00B475F2">
            <w:pPr>
              <w:rPr>
                <w:rFonts w:cstheme="minorHAnsi"/>
              </w:rPr>
            </w:pPr>
            <w:r w:rsidRPr="00010B28">
              <w:rPr>
                <w:rFonts w:cstheme="minorHAnsi"/>
              </w:rPr>
              <w:t>Actividad sin apoyo de tecnología</w:t>
            </w:r>
          </w:p>
          <w:p w14:paraId="6E652FAA" w14:textId="77777777" w:rsidR="0020151D" w:rsidRPr="00010B28" w:rsidRDefault="0020151D" w:rsidP="00B475F2">
            <w:pPr>
              <w:rPr>
                <w:rFonts w:cstheme="minorHAnsi"/>
              </w:rPr>
            </w:pPr>
            <w:r w:rsidRPr="00010B28">
              <w:rPr>
                <w:rFonts w:cstheme="minorHAnsi"/>
              </w:rPr>
              <w:t>Nombre del recurso</w:t>
            </w:r>
          </w:p>
          <w:p w14:paraId="3AE270DD" w14:textId="77777777" w:rsidR="0020151D" w:rsidRPr="004F07D6" w:rsidRDefault="0020151D" w:rsidP="0020151D">
            <w:pPr>
              <w:pStyle w:val="Prrafodelista"/>
              <w:numPr>
                <w:ilvl w:val="0"/>
                <w:numId w:val="5"/>
              </w:numPr>
              <w:rPr>
                <w:rFonts w:cstheme="minorHAnsi"/>
              </w:rPr>
            </w:pPr>
            <w:r>
              <w:rPr>
                <w:rFonts w:cstheme="minorHAnsi"/>
              </w:rPr>
              <w:t xml:space="preserve">Situación cotidiana sobre resultados de una prueba en dos diferentes grupos. </w:t>
            </w:r>
          </w:p>
          <w:p w14:paraId="1C109B8A" w14:textId="77777777" w:rsidR="0020151D" w:rsidRPr="00010B28" w:rsidRDefault="0020151D" w:rsidP="0020151D">
            <w:pPr>
              <w:pStyle w:val="Prrafodelista"/>
              <w:numPr>
                <w:ilvl w:val="0"/>
                <w:numId w:val="5"/>
              </w:numPr>
              <w:rPr>
                <w:rFonts w:cstheme="minorHAnsi"/>
              </w:rPr>
            </w:pPr>
            <w:r w:rsidRPr="00010B28">
              <w:rPr>
                <w:rFonts w:cstheme="minorHAnsi"/>
              </w:rPr>
              <w:t xml:space="preserve">Tablas de </w:t>
            </w:r>
            <w:r>
              <w:rPr>
                <w:rFonts w:cstheme="minorHAnsi"/>
              </w:rPr>
              <w:t>medidas de tendencia central</w:t>
            </w:r>
            <w:r w:rsidRPr="00010B28">
              <w:rPr>
                <w:rFonts w:cstheme="minorHAnsi"/>
              </w:rPr>
              <w:t xml:space="preserve"> impresas.</w:t>
            </w:r>
          </w:p>
          <w:p w14:paraId="442BBB06" w14:textId="77777777" w:rsidR="0020151D" w:rsidRPr="00010B28" w:rsidRDefault="0020151D" w:rsidP="0020151D">
            <w:pPr>
              <w:pStyle w:val="Prrafodelista"/>
              <w:numPr>
                <w:ilvl w:val="0"/>
                <w:numId w:val="5"/>
              </w:numPr>
              <w:rPr>
                <w:rFonts w:cstheme="minorHAnsi"/>
              </w:rPr>
            </w:pPr>
            <w:r w:rsidRPr="00010B28">
              <w:rPr>
                <w:rFonts w:cstheme="minorHAnsi"/>
              </w:rPr>
              <w:t>Hojas de trabajo.</w:t>
            </w:r>
          </w:p>
          <w:p w14:paraId="5CB2B05E" w14:textId="77777777" w:rsidR="0020151D" w:rsidRDefault="0020151D" w:rsidP="00B475F2">
            <w:pPr>
              <w:rPr>
                <w:rFonts w:cstheme="minorHAnsi"/>
              </w:rPr>
            </w:pPr>
          </w:p>
          <w:p w14:paraId="4E24E229" w14:textId="77777777" w:rsidR="0020151D" w:rsidRPr="00010B28" w:rsidRDefault="0020151D" w:rsidP="00B475F2">
            <w:pPr>
              <w:rPr>
                <w:rFonts w:cstheme="minorHAnsi"/>
              </w:rPr>
            </w:pPr>
            <w:r w:rsidRPr="00010B28">
              <w:rPr>
                <w:rFonts w:cstheme="minorHAnsi"/>
              </w:rPr>
              <w:t xml:space="preserve">Las personas estudiantes </w:t>
            </w:r>
            <w:r>
              <w:rPr>
                <w:rFonts w:cstheme="minorHAnsi"/>
              </w:rPr>
              <w:t>interpretan</w:t>
            </w:r>
            <w:r w:rsidRPr="00010B28">
              <w:rPr>
                <w:rFonts w:cstheme="minorHAnsi"/>
              </w:rPr>
              <w:t xml:space="preserve"> información</w:t>
            </w:r>
            <w:r>
              <w:rPr>
                <w:rFonts w:cstheme="minorHAnsi"/>
              </w:rPr>
              <w:t xml:space="preserve"> y</w:t>
            </w:r>
            <w:r w:rsidRPr="00010B28">
              <w:rPr>
                <w:rFonts w:cstheme="minorHAnsi"/>
              </w:rPr>
              <w:t xml:space="preserve"> organizan los datos utilizando procedimientos manuales</w:t>
            </w:r>
            <w:r>
              <w:rPr>
                <w:rFonts w:cstheme="minorHAnsi"/>
              </w:rPr>
              <w:t>, en aquellos</w:t>
            </w:r>
            <w:r w:rsidRPr="00010B28">
              <w:rPr>
                <w:rFonts w:cstheme="minorHAnsi"/>
              </w:rPr>
              <w:t xml:space="preserve"> centros educativos con acceso limitado o nulo a Internet y</w:t>
            </w:r>
            <w:r>
              <w:rPr>
                <w:rFonts w:cstheme="minorHAnsi"/>
              </w:rPr>
              <w:t xml:space="preserve"> sin</w:t>
            </w:r>
            <w:r w:rsidRPr="00010B28">
              <w:rPr>
                <w:rFonts w:cstheme="minorHAnsi"/>
              </w:rPr>
              <w:t xml:space="preserve"> dispositivos tecnológicos.</w:t>
            </w:r>
          </w:p>
          <w:p w14:paraId="78051AD4" w14:textId="77777777" w:rsidR="0020151D" w:rsidRPr="00010B28" w:rsidRDefault="0020151D" w:rsidP="00B475F2">
            <w:pPr>
              <w:pStyle w:val="Prrafodelista"/>
              <w:rPr>
                <w:rFonts w:cstheme="minorHAnsi"/>
              </w:rPr>
            </w:pPr>
          </w:p>
          <w:p w14:paraId="76E33258" w14:textId="77777777" w:rsidR="0020151D" w:rsidRPr="00010B28" w:rsidRDefault="0020151D" w:rsidP="00B475F2">
            <w:pPr>
              <w:rPr>
                <w:rFonts w:cstheme="minorHAnsi"/>
              </w:rPr>
            </w:pPr>
            <w:r w:rsidRPr="00010B28">
              <w:rPr>
                <w:rFonts w:cstheme="minorHAnsi"/>
              </w:rPr>
              <w:t>Actividad con apoyo de tecnología</w:t>
            </w:r>
          </w:p>
          <w:p w14:paraId="050F5993" w14:textId="77777777" w:rsidR="0020151D" w:rsidRPr="00010B28" w:rsidRDefault="0020151D" w:rsidP="00B475F2">
            <w:pPr>
              <w:rPr>
                <w:rFonts w:cstheme="minorHAnsi"/>
              </w:rPr>
            </w:pPr>
            <w:r w:rsidRPr="00010B28">
              <w:rPr>
                <w:rFonts w:cstheme="minorHAnsi"/>
              </w:rPr>
              <w:t>Nombre del recurso</w:t>
            </w:r>
          </w:p>
          <w:p w14:paraId="38EC1CC4" w14:textId="77777777" w:rsidR="0020151D" w:rsidRPr="00010B28" w:rsidRDefault="0020151D" w:rsidP="0020151D">
            <w:pPr>
              <w:pStyle w:val="Prrafodelista"/>
              <w:numPr>
                <w:ilvl w:val="0"/>
                <w:numId w:val="5"/>
              </w:numPr>
              <w:rPr>
                <w:rFonts w:cstheme="minorHAnsi"/>
                <w:lang w:val="pt-BR"/>
              </w:rPr>
            </w:pPr>
            <w:r>
              <w:rPr>
                <w:rFonts w:cstheme="minorHAnsi"/>
                <w:lang w:val="pt-BR"/>
              </w:rPr>
              <w:t>Geogebra</w:t>
            </w:r>
          </w:p>
          <w:p w14:paraId="5518662A" w14:textId="77777777" w:rsidR="0020151D" w:rsidRPr="003F57B6" w:rsidRDefault="0020151D" w:rsidP="00B475F2">
            <w:pPr>
              <w:rPr>
                <w:rFonts w:cstheme="minorHAnsi"/>
                <w:lang w:val="pt-BR"/>
              </w:rPr>
            </w:pPr>
          </w:p>
          <w:p w14:paraId="241446BB" w14:textId="77777777" w:rsidR="0020151D" w:rsidRPr="00010B28" w:rsidRDefault="0020151D" w:rsidP="00B475F2">
            <w:pPr>
              <w:rPr>
                <w:rFonts w:cstheme="minorHAnsi"/>
              </w:rPr>
            </w:pPr>
            <w:r w:rsidRPr="00010B28">
              <w:rPr>
                <w:rFonts w:cstheme="minorHAnsi"/>
              </w:rPr>
              <w:t xml:space="preserve">Disponibles en: </w:t>
            </w:r>
          </w:p>
          <w:p w14:paraId="38EA35DF" w14:textId="77777777" w:rsidR="0020151D" w:rsidRPr="00D6636A" w:rsidRDefault="0020151D" w:rsidP="00B475F2">
            <w:pPr>
              <w:pStyle w:val="Prrafodelista"/>
              <w:jc w:val="both"/>
            </w:pPr>
            <w:hyperlink r:id="rId8" w:history="1">
              <w:r w:rsidRPr="00034E53">
                <w:rPr>
                  <w:rStyle w:val="Hipervnculo"/>
                </w:rPr>
                <w:t>https://www.geogebra.org/m/daEHewpE</w:t>
              </w:r>
            </w:hyperlink>
          </w:p>
          <w:p w14:paraId="0C217FDC" w14:textId="77777777" w:rsidR="0020151D" w:rsidRPr="00010B28" w:rsidRDefault="0020151D" w:rsidP="00B475F2">
            <w:pPr>
              <w:pStyle w:val="Prrafodelista"/>
              <w:jc w:val="both"/>
              <w:rPr>
                <w:rFonts w:cstheme="minorHAnsi"/>
              </w:rPr>
            </w:pPr>
          </w:p>
          <w:p w14:paraId="7C32D836" w14:textId="77777777" w:rsidR="0020151D" w:rsidRDefault="0020151D" w:rsidP="00B475F2">
            <w:pPr>
              <w:jc w:val="both"/>
              <w:rPr>
                <w:rFonts w:cstheme="minorHAnsi"/>
              </w:rPr>
            </w:pPr>
            <w:r w:rsidRPr="00010B28">
              <w:rPr>
                <w:rFonts w:cstheme="minorHAnsi"/>
              </w:rPr>
              <w:t xml:space="preserve">Permiten organizar </w:t>
            </w:r>
            <w:r>
              <w:rPr>
                <w:rFonts w:cstheme="minorHAnsi"/>
              </w:rPr>
              <w:t>medidas de tendencia central</w:t>
            </w:r>
            <w:r w:rsidRPr="00010B28">
              <w:rPr>
                <w:rFonts w:cstheme="minorHAnsi"/>
              </w:rPr>
              <w:t xml:space="preserve">, generar </w:t>
            </w:r>
            <w:r>
              <w:rPr>
                <w:rFonts w:cstheme="minorHAnsi"/>
              </w:rPr>
              <w:t>diagramas de caja</w:t>
            </w:r>
            <w:r w:rsidRPr="00010B28">
              <w:rPr>
                <w:rFonts w:cstheme="minorHAnsi"/>
              </w:rPr>
              <w:t xml:space="preserve"> y calcular automáticamente medidas estadísticas.</w:t>
            </w:r>
          </w:p>
          <w:p w14:paraId="459D7FC9" w14:textId="77777777" w:rsidR="0020151D" w:rsidRPr="00AE3432" w:rsidRDefault="0020151D" w:rsidP="00B475F2">
            <w:pPr>
              <w:jc w:val="both"/>
              <w:rPr>
                <w:rFonts w:cstheme="minorHAnsi"/>
              </w:rPr>
            </w:pPr>
            <w:r w:rsidRPr="000009C0">
              <w:rPr>
                <w:rFonts w:cstheme="minorHAnsi"/>
              </w:rPr>
              <w:t>Adecuado para laboratorios de informática, aulas con dispositivos móviles o estudiantes con acceso a Internet.</w:t>
            </w:r>
          </w:p>
        </w:tc>
      </w:tr>
      <w:tr w:rsidR="0020151D" w:rsidRPr="00010B28" w14:paraId="592E7933" w14:textId="77777777" w:rsidTr="00B475F2">
        <w:tc>
          <w:tcPr>
            <w:tcW w:w="8828" w:type="dxa"/>
            <w:gridSpan w:val="3"/>
          </w:tcPr>
          <w:p w14:paraId="0A8CDE07" w14:textId="77777777" w:rsidR="0020151D" w:rsidRPr="00010B28" w:rsidRDefault="0020151D" w:rsidP="00B475F2">
            <w:pPr>
              <w:jc w:val="center"/>
              <w:rPr>
                <w:rFonts w:cstheme="minorHAnsi"/>
                <w:lang w:val="es-ES"/>
              </w:rPr>
            </w:pPr>
            <w:r w:rsidRPr="00010B28">
              <w:rPr>
                <w:rFonts w:cstheme="minorHAnsi"/>
                <w:lang w:val="es-ES"/>
              </w:rPr>
              <w:t>Recursos complementarios</w:t>
            </w:r>
          </w:p>
        </w:tc>
      </w:tr>
      <w:tr w:rsidR="0020151D" w:rsidRPr="00010B28" w14:paraId="7B4F4FBE" w14:textId="77777777" w:rsidTr="00B475F2">
        <w:tc>
          <w:tcPr>
            <w:tcW w:w="8828" w:type="dxa"/>
            <w:gridSpan w:val="3"/>
          </w:tcPr>
          <w:p w14:paraId="66EC7E61" w14:textId="77777777" w:rsidR="0020151D" w:rsidRPr="00E022F6" w:rsidRDefault="0020151D" w:rsidP="00B475F2">
            <w:pPr>
              <w:rPr>
                <w:rFonts w:cstheme="minorHAnsi"/>
                <w:b/>
                <w:bCs/>
              </w:rPr>
            </w:pPr>
            <w:r w:rsidRPr="00E022F6">
              <w:rPr>
                <w:rFonts w:cstheme="minorHAnsi"/>
                <w:b/>
                <w:bCs/>
              </w:rPr>
              <w:t>Enlaces web</w:t>
            </w:r>
          </w:p>
          <w:p w14:paraId="19B93BD0" w14:textId="77777777" w:rsidR="0020151D" w:rsidRPr="00727D14" w:rsidRDefault="0020151D" w:rsidP="0020151D">
            <w:pPr>
              <w:pStyle w:val="Prrafodelista"/>
              <w:numPr>
                <w:ilvl w:val="0"/>
                <w:numId w:val="6"/>
              </w:numPr>
              <w:rPr>
                <w:rFonts w:cstheme="minorHAnsi"/>
              </w:rPr>
            </w:pPr>
            <w:r w:rsidRPr="00010B28">
              <w:rPr>
                <w:rFonts w:cstheme="minorHAnsi"/>
              </w:rPr>
              <w:t xml:space="preserve">Khan Academy – Estadística </w:t>
            </w:r>
            <w:r>
              <w:rPr>
                <w:rFonts w:cstheme="minorHAnsi"/>
              </w:rPr>
              <w:t>de Secundaria</w:t>
            </w:r>
            <w:r w:rsidRPr="00010B28">
              <w:rPr>
                <w:rFonts w:cstheme="minorHAnsi"/>
              </w:rPr>
              <w:t>:</w:t>
            </w:r>
            <w:r w:rsidRPr="00010B28">
              <w:rPr>
                <w:rFonts w:cstheme="minorHAnsi"/>
              </w:rPr>
              <w:br/>
            </w:r>
            <w:hyperlink r:id="rId9" w:history="1">
              <w:r w:rsidRPr="00311C8D">
                <w:rPr>
                  <w:rStyle w:val="Hipervnculo"/>
                </w:rPr>
                <w:t>Media, mediana y moda. Ejemplo (video) | Khan Academy</w:t>
              </w:r>
            </w:hyperlink>
          </w:p>
          <w:p w14:paraId="7238559A" w14:textId="77777777" w:rsidR="0020151D" w:rsidRDefault="0020151D" w:rsidP="00B475F2">
            <w:pPr>
              <w:pStyle w:val="Prrafodelista"/>
              <w:jc w:val="both"/>
              <w:rPr>
                <w:rFonts w:cstheme="minorHAnsi"/>
              </w:rPr>
            </w:pPr>
            <w:hyperlink r:id="rId10" w:history="1">
              <w:r w:rsidRPr="00D6636A">
                <w:rPr>
                  <w:rStyle w:val="Hipervnculo"/>
                  <w:rFonts w:cstheme="minorHAnsi"/>
                </w:rPr>
                <w:t>Valor faltante dada la media (video) | Khan Academy</w:t>
              </w:r>
            </w:hyperlink>
          </w:p>
          <w:p w14:paraId="7638FA3D" w14:textId="77777777" w:rsidR="0020151D" w:rsidRPr="00010B28" w:rsidRDefault="0020151D" w:rsidP="00B475F2">
            <w:pPr>
              <w:pStyle w:val="Prrafodelista"/>
              <w:rPr>
                <w:rFonts w:cstheme="minorHAnsi"/>
              </w:rPr>
            </w:pPr>
            <w:hyperlink r:id="rId11" w:history="1">
              <w:r w:rsidRPr="00FD5671">
                <w:rPr>
                  <w:rStyle w:val="Hipervnculo"/>
                  <w:rFonts w:cstheme="minorHAnsi"/>
                </w:rPr>
                <w:t>Impacto en la media y la mediana: quitar un valor atípico (video) | Khan Academy</w:t>
              </w:r>
            </w:hyperlink>
          </w:p>
          <w:p w14:paraId="02E4FBC3" w14:textId="77777777" w:rsidR="0020151D" w:rsidRPr="00E022F6" w:rsidRDefault="0020151D" w:rsidP="00B475F2">
            <w:pPr>
              <w:ind w:left="360"/>
              <w:jc w:val="both"/>
              <w:rPr>
                <w:rFonts w:cstheme="minorHAnsi"/>
              </w:rPr>
            </w:pPr>
          </w:p>
          <w:p w14:paraId="259B1639" w14:textId="77777777" w:rsidR="0020151D" w:rsidRPr="00E022F6" w:rsidRDefault="0020151D" w:rsidP="00B475F2">
            <w:pPr>
              <w:jc w:val="both"/>
              <w:rPr>
                <w:rFonts w:cstheme="minorHAnsi"/>
                <w:b/>
                <w:bCs/>
              </w:rPr>
            </w:pPr>
            <w:r w:rsidRPr="00E022F6">
              <w:rPr>
                <w:rFonts w:cstheme="minorHAnsi"/>
                <w:b/>
                <w:bCs/>
              </w:rPr>
              <w:lastRenderedPageBreak/>
              <w:t>Material de refuerzo para el hogar</w:t>
            </w:r>
          </w:p>
          <w:p w14:paraId="49B04CE5" w14:textId="77777777" w:rsidR="0020151D" w:rsidRPr="00010B28" w:rsidRDefault="0020151D" w:rsidP="0020151D">
            <w:pPr>
              <w:pStyle w:val="Prrafodelista"/>
              <w:numPr>
                <w:ilvl w:val="0"/>
                <w:numId w:val="6"/>
              </w:numPr>
              <w:jc w:val="both"/>
              <w:rPr>
                <w:rFonts w:cstheme="minorHAnsi"/>
              </w:rPr>
            </w:pPr>
            <w:r w:rsidRPr="00010B28">
              <w:rPr>
                <w:rFonts w:cstheme="minorHAnsi"/>
              </w:rPr>
              <w:t>Ficha de práctica sobre cálculo de medidas de tendencia central.</w:t>
            </w:r>
          </w:p>
          <w:p w14:paraId="0B82C2EA" w14:textId="77777777" w:rsidR="0020151D" w:rsidRPr="00A947CF" w:rsidRDefault="0020151D" w:rsidP="0020151D">
            <w:pPr>
              <w:pStyle w:val="Prrafodelista"/>
              <w:numPr>
                <w:ilvl w:val="0"/>
                <w:numId w:val="6"/>
              </w:numPr>
              <w:jc w:val="both"/>
            </w:pPr>
            <w:r w:rsidRPr="00A947CF">
              <w:t xml:space="preserve">Problemas contextualizados relacionados con estadísticas cotidianas. Se recomienda consultar el documento elaborado por la asesoría nacional de matemática “Metodología pedagógica en Estadística a partir de ítems liberados de PISA 2022” </w:t>
            </w:r>
          </w:p>
          <w:p w14:paraId="327C36B1" w14:textId="77777777" w:rsidR="0020151D" w:rsidRPr="00010B28" w:rsidRDefault="0020151D" w:rsidP="00B475F2">
            <w:pPr>
              <w:pStyle w:val="Prrafodelista"/>
              <w:jc w:val="both"/>
              <w:rPr>
                <w:rFonts w:cstheme="minorHAnsi"/>
              </w:rPr>
            </w:pPr>
          </w:p>
          <w:p w14:paraId="624AFA2B" w14:textId="77777777" w:rsidR="0020151D" w:rsidRPr="00010B28" w:rsidRDefault="0020151D" w:rsidP="00B475F2">
            <w:pPr>
              <w:pStyle w:val="Prrafodelista"/>
              <w:jc w:val="both"/>
              <w:rPr>
                <w:rFonts w:cstheme="minorHAnsi"/>
              </w:rPr>
            </w:pPr>
          </w:p>
          <w:p w14:paraId="716C239A" w14:textId="77777777" w:rsidR="0020151D" w:rsidRPr="00D61917" w:rsidRDefault="0020151D" w:rsidP="00B475F2">
            <w:pPr>
              <w:jc w:val="both"/>
              <w:rPr>
                <w:rFonts w:cstheme="minorHAnsi"/>
                <w:b/>
                <w:bCs/>
              </w:rPr>
            </w:pPr>
            <w:r w:rsidRPr="00D61917">
              <w:rPr>
                <w:rFonts w:cstheme="minorHAnsi"/>
                <w:b/>
                <w:bCs/>
              </w:rPr>
              <w:t>Recursos para apoyos educativos (DUA)</w:t>
            </w:r>
          </w:p>
          <w:p w14:paraId="5C9EBEEF" w14:textId="77777777" w:rsidR="0020151D" w:rsidRPr="00010B28" w:rsidRDefault="0020151D" w:rsidP="0020151D">
            <w:pPr>
              <w:pStyle w:val="Prrafodelista"/>
              <w:numPr>
                <w:ilvl w:val="0"/>
                <w:numId w:val="6"/>
              </w:numPr>
              <w:jc w:val="both"/>
              <w:rPr>
                <w:rFonts w:cstheme="minorHAnsi"/>
              </w:rPr>
            </w:pPr>
            <w:r w:rsidRPr="00010B28">
              <w:rPr>
                <w:rFonts w:cstheme="minorHAnsi"/>
              </w:rPr>
              <w:t>Tablas simplificadas.</w:t>
            </w:r>
          </w:p>
          <w:p w14:paraId="510FB78E" w14:textId="77777777" w:rsidR="0020151D" w:rsidRPr="00010B28" w:rsidRDefault="0020151D" w:rsidP="0020151D">
            <w:pPr>
              <w:pStyle w:val="Prrafodelista"/>
              <w:numPr>
                <w:ilvl w:val="0"/>
                <w:numId w:val="6"/>
              </w:numPr>
              <w:jc w:val="both"/>
              <w:rPr>
                <w:rFonts w:cstheme="minorHAnsi"/>
              </w:rPr>
            </w:pPr>
            <w:r w:rsidRPr="00010B28">
              <w:rPr>
                <w:rFonts w:cstheme="minorHAnsi"/>
              </w:rPr>
              <w:t>Uso de colores para diferenciar categorías y frecuencias.</w:t>
            </w:r>
          </w:p>
          <w:p w14:paraId="6301AF88" w14:textId="77777777" w:rsidR="0020151D" w:rsidRPr="00010B28" w:rsidRDefault="0020151D" w:rsidP="0020151D">
            <w:pPr>
              <w:pStyle w:val="Prrafodelista"/>
              <w:numPr>
                <w:ilvl w:val="0"/>
                <w:numId w:val="6"/>
              </w:numPr>
              <w:jc w:val="both"/>
              <w:rPr>
                <w:rFonts w:cstheme="minorHAnsi"/>
              </w:rPr>
            </w:pPr>
            <w:r w:rsidRPr="00010B28">
              <w:rPr>
                <w:rFonts w:cstheme="minorHAnsi"/>
              </w:rPr>
              <w:t>Organizadores gráficos para interpretar datos.</w:t>
            </w:r>
          </w:p>
          <w:p w14:paraId="52B7D24A" w14:textId="77777777" w:rsidR="0020151D" w:rsidRPr="00010B28" w:rsidRDefault="0020151D" w:rsidP="0020151D">
            <w:pPr>
              <w:pStyle w:val="Prrafodelista"/>
              <w:numPr>
                <w:ilvl w:val="0"/>
                <w:numId w:val="6"/>
              </w:numPr>
              <w:jc w:val="both"/>
              <w:rPr>
                <w:rFonts w:cstheme="minorHAnsi"/>
              </w:rPr>
            </w:pPr>
            <w:r w:rsidRPr="00010B28">
              <w:rPr>
                <w:rFonts w:cstheme="minorHAnsi"/>
              </w:rPr>
              <w:t>Ejemplos resueltos paso a paso</w:t>
            </w:r>
            <w:r>
              <w:rPr>
                <w:rFonts w:cstheme="minorHAnsi"/>
              </w:rPr>
              <w:t xml:space="preserve"> utilizando Inteligencia Artificial</w:t>
            </w:r>
            <w:r w:rsidRPr="00010B28">
              <w:rPr>
                <w:rFonts w:cstheme="minorHAnsi"/>
              </w:rPr>
              <w:t>.</w:t>
            </w:r>
          </w:p>
          <w:p w14:paraId="710B5193" w14:textId="77777777" w:rsidR="0020151D" w:rsidRPr="00010B28" w:rsidRDefault="0020151D" w:rsidP="0020151D">
            <w:pPr>
              <w:pStyle w:val="Prrafodelista"/>
              <w:numPr>
                <w:ilvl w:val="0"/>
                <w:numId w:val="6"/>
              </w:numPr>
              <w:jc w:val="both"/>
              <w:rPr>
                <w:rFonts w:cstheme="minorHAnsi"/>
              </w:rPr>
            </w:pPr>
            <w:r w:rsidRPr="00010B28">
              <w:rPr>
                <w:rFonts w:cstheme="minorHAnsi"/>
              </w:rPr>
              <w:t>Instrucciones simplificadas.</w:t>
            </w:r>
          </w:p>
          <w:p w14:paraId="5A45556F" w14:textId="77777777" w:rsidR="0020151D" w:rsidRPr="00010B28" w:rsidRDefault="0020151D" w:rsidP="00B475F2">
            <w:pPr>
              <w:pStyle w:val="Prrafodelista"/>
              <w:jc w:val="both"/>
              <w:rPr>
                <w:rFonts w:cstheme="minorHAnsi"/>
              </w:rPr>
            </w:pPr>
          </w:p>
          <w:p w14:paraId="30EB65DB" w14:textId="77777777" w:rsidR="0020151D" w:rsidRPr="00D61917" w:rsidRDefault="0020151D" w:rsidP="00B475F2">
            <w:pPr>
              <w:jc w:val="both"/>
              <w:rPr>
                <w:rFonts w:cstheme="minorHAnsi"/>
                <w:b/>
                <w:bCs/>
              </w:rPr>
            </w:pPr>
            <w:r w:rsidRPr="00D61917">
              <w:rPr>
                <w:rFonts w:cstheme="minorHAnsi"/>
                <w:b/>
                <w:bCs/>
              </w:rPr>
              <w:t>Materiales de profundización</w:t>
            </w:r>
          </w:p>
          <w:p w14:paraId="51AF56ED" w14:textId="77777777" w:rsidR="0020151D" w:rsidRPr="00010B28" w:rsidRDefault="0020151D" w:rsidP="0020151D">
            <w:pPr>
              <w:pStyle w:val="Prrafodelista"/>
              <w:numPr>
                <w:ilvl w:val="0"/>
                <w:numId w:val="6"/>
              </w:numPr>
              <w:jc w:val="both"/>
              <w:rPr>
                <w:rFonts w:cstheme="minorHAnsi"/>
              </w:rPr>
            </w:pPr>
            <w:r w:rsidRPr="00010B28">
              <w:rPr>
                <w:rFonts w:cstheme="minorHAnsi"/>
              </w:rPr>
              <w:t>Análisis comparativo de distintos conjuntos de datos.</w:t>
            </w:r>
          </w:p>
          <w:p w14:paraId="4EA6B02B" w14:textId="77777777" w:rsidR="0020151D" w:rsidRPr="00010B28" w:rsidRDefault="0020151D" w:rsidP="0020151D">
            <w:pPr>
              <w:pStyle w:val="Prrafodelista"/>
              <w:numPr>
                <w:ilvl w:val="0"/>
                <w:numId w:val="6"/>
              </w:numPr>
              <w:jc w:val="both"/>
              <w:rPr>
                <w:rFonts w:cstheme="minorHAnsi"/>
              </w:rPr>
            </w:pPr>
            <w:r w:rsidRPr="00010B28">
              <w:rPr>
                <w:rFonts w:cstheme="minorHAnsi"/>
              </w:rPr>
              <w:t>Interpretación crítica de estadísticas publicadas en medios de comunicación.</w:t>
            </w:r>
          </w:p>
          <w:p w14:paraId="6BC134F0" w14:textId="77777777" w:rsidR="0020151D" w:rsidRPr="00010B28" w:rsidRDefault="0020151D" w:rsidP="0020151D">
            <w:pPr>
              <w:pStyle w:val="Prrafodelista"/>
              <w:numPr>
                <w:ilvl w:val="0"/>
                <w:numId w:val="6"/>
              </w:numPr>
              <w:jc w:val="both"/>
              <w:rPr>
                <w:rFonts w:cstheme="minorHAnsi"/>
              </w:rPr>
            </w:pPr>
            <w:r w:rsidRPr="00010B28">
              <w:rPr>
                <w:rFonts w:cstheme="minorHAnsi"/>
              </w:rPr>
              <w:t>Uso de herramientas digitales para análisis estadístico.</w:t>
            </w:r>
          </w:p>
          <w:p w14:paraId="6E18DACA" w14:textId="77777777" w:rsidR="0020151D" w:rsidRPr="00010B28" w:rsidRDefault="0020151D" w:rsidP="0020151D">
            <w:pPr>
              <w:pStyle w:val="Prrafodelista"/>
              <w:numPr>
                <w:ilvl w:val="0"/>
                <w:numId w:val="6"/>
              </w:numPr>
              <w:jc w:val="both"/>
              <w:rPr>
                <w:rFonts w:cstheme="minorHAnsi"/>
              </w:rPr>
            </w:pPr>
            <w:r w:rsidRPr="00010B28">
              <w:rPr>
                <w:rFonts w:cstheme="minorHAnsi"/>
              </w:rPr>
              <w:t>Proyectos de investigación escolar basados en encuestas.</w:t>
            </w:r>
          </w:p>
          <w:p w14:paraId="4A8E5E1C" w14:textId="77777777" w:rsidR="0020151D" w:rsidRPr="00010B28" w:rsidRDefault="0020151D" w:rsidP="0020151D">
            <w:pPr>
              <w:pStyle w:val="Prrafodelista"/>
              <w:numPr>
                <w:ilvl w:val="0"/>
                <w:numId w:val="6"/>
              </w:numPr>
              <w:jc w:val="both"/>
              <w:rPr>
                <w:rFonts w:cstheme="minorHAnsi"/>
              </w:rPr>
            </w:pPr>
            <w:r w:rsidRPr="00010B28">
              <w:rPr>
                <w:rFonts w:cstheme="minorHAnsi"/>
              </w:rPr>
              <w:t>Introducción a medidas de dispersión como ampliación del aprendizaje.</w:t>
            </w:r>
          </w:p>
          <w:p w14:paraId="52BD3335" w14:textId="77777777" w:rsidR="0020151D" w:rsidRPr="00010B28" w:rsidRDefault="0020151D" w:rsidP="00B475F2">
            <w:pPr>
              <w:pStyle w:val="Prrafodelista"/>
              <w:jc w:val="both"/>
              <w:rPr>
                <w:rFonts w:cstheme="minorHAnsi"/>
              </w:rPr>
            </w:pPr>
          </w:p>
          <w:p w14:paraId="3F626CB1" w14:textId="77777777" w:rsidR="0020151D" w:rsidRPr="00D61917" w:rsidRDefault="0020151D" w:rsidP="00B475F2">
            <w:pPr>
              <w:jc w:val="both"/>
              <w:rPr>
                <w:rFonts w:cstheme="minorHAnsi"/>
                <w:b/>
                <w:bCs/>
              </w:rPr>
            </w:pPr>
            <w:r w:rsidRPr="00D61917">
              <w:rPr>
                <w:rFonts w:cstheme="minorHAnsi"/>
                <w:b/>
                <w:bCs/>
              </w:rPr>
              <w:t>Observaciones generales</w:t>
            </w:r>
          </w:p>
          <w:p w14:paraId="3DF0A67B" w14:textId="77777777" w:rsidR="0020151D" w:rsidRPr="00010B28" w:rsidRDefault="0020151D" w:rsidP="0020151D">
            <w:pPr>
              <w:pStyle w:val="Prrafodelista"/>
              <w:numPr>
                <w:ilvl w:val="0"/>
                <w:numId w:val="6"/>
              </w:numPr>
              <w:jc w:val="both"/>
              <w:rPr>
                <w:rFonts w:cstheme="minorHAnsi"/>
              </w:rPr>
            </w:pPr>
            <w:r w:rsidRPr="00010B28">
              <w:rPr>
                <w:rFonts w:cstheme="minorHAnsi"/>
              </w:rPr>
              <w:t>Adaptar los recursos tecnológicos según las condiciones de conectividad y disponibilidad de dispositivos del centro educativo.</w:t>
            </w:r>
          </w:p>
          <w:p w14:paraId="542F90E7" w14:textId="77777777" w:rsidR="0020151D" w:rsidRPr="00010B28" w:rsidRDefault="0020151D" w:rsidP="0020151D">
            <w:pPr>
              <w:pStyle w:val="Prrafodelista"/>
              <w:numPr>
                <w:ilvl w:val="0"/>
                <w:numId w:val="6"/>
              </w:numPr>
              <w:jc w:val="both"/>
              <w:rPr>
                <w:rFonts w:cstheme="minorHAnsi"/>
              </w:rPr>
            </w:pPr>
            <w:r w:rsidRPr="00010B28">
              <w:rPr>
                <w:rFonts w:cstheme="minorHAnsi"/>
              </w:rPr>
              <w:t>Priorizar actividades con datos reales y cercanos al contexto estudiantil.</w:t>
            </w:r>
          </w:p>
          <w:p w14:paraId="3FD6CE0D" w14:textId="77777777" w:rsidR="0020151D" w:rsidRPr="00010B28" w:rsidRDefault="0020151D" w:rsidP="0020151D">
            <w:pPr>
              <w:pStyle w:val="Prrafodelista"/>
              <w:numPr>
                <w:ilvl w:val="0"/>
                <w:numId w:val="6"/>
              </w:numPr>
              <w:jc w:val="both"/>
              <w:rPr>
                <w:rFonts w:cstheme="minorHAnsi"/>
              </w:rPr>
            </w:pPr>
            <w:r w:rsidRPr="00010B28">
              <w:rPr>
                <w:rFonts w:cstheme="minorHAnsi"/>
              </w:rPr>
              <w:t>Favorecer la interpretación y argumentación de resultados por encima del cálculo mecánico.</w:t>
            </w:r>
          </w:p>
          <w:p w14:paraId="2EABA449" w14:textId="77777777" w:rsidR="0020151D" w:rsidRPr="00010B28" w:rsidRDefault="0020151D" w:rsidP="0020151D">
            <w:pPr>
              <w:pStyle w:val="Prrafodelista"/>
              <w:numPr>
                <w:ilvl w:val="0"/>
                <w:numId w:val="6"/>
              </w:numPr>
              <w:jc w:val="both"/>
              <w:rPr>
                <w:rFonts w:cstheme="minorHAnsi"/>
              </w:rPr>
            </w:pPr>
            <w:r w:rsidRPr="00010B28">
              <w:rPr>
                <w:rFonts w:cstheme="minorHAnsi"/>
              </w:rPr>
              <w:t>Promover discusiones grupales sobre las conclusiones obtenidas.</w:t>
            </w:r>
          </w:p>
          <w:p w14:paraId="09CA5D03" w14:textId="77777777" w:rsidR="0020151D" w:rsidRPr="00010B28" w:rsidRDefault="0020151D" w:rsidP="0020151D">
            <w:pPr>
              <w:pStyle w:val="Prrafodelista"/>
              <w:numPr>
                <w:ilvl w:val="0"/>
                <w:numId w:val="6"/>
              </w:numPr>
              <w:jc w:val="both"/>
              <w:rPr>
                <w:rFonts w:cstheme="minorHAnsi"/>
              </w:rPr>
            </w:pPr>
            <w:r w:rsidRPr="00010B28">
              <w:rPr>
                <w:rFonts w:cstheme="minorHAnsi"/>
              </w:rPr>
              <w:t>Verificar constantemente la comprensión del significado de las medidas estadísticas.</w:t>
            </w:r>
          </w:p>
          <w:p w14:paraId="335F036C" w14:textId="77777777" w:rsidR="0020151D" w:rsidRPr="00010B28" w:rsidRDefault="0020151D" w:rsidP="0020151D">
            <w:pPr>
              <w:pStyle w:val="Prrafodelista"/>
              <w:numPr>
                <w:ilvl w:val="0"/>
                <w:numId w:val="6"/>
              </w:numPr>
              <w:jc w:val="both"/>
              <w:rPr>
                <w:rFonts w:cstheme="minorHAnsi"/>
              </w:rPr>
            </w:pPr>
            <w:r w:rsidRPr="00010B28">
              <w:rPr>
                <w:rFonts w:cstheme="minorHAnsi"/>
              </w:rPr>
              <w:t>Utilizar representaciones gráficas variadas para fortalecer el análisis de información.</w:t>
            </w:r>
          </w:p>
          <w:p w14:paraId="5F131D13" w14:textId="77777777" w:rsidR="0020151D" w:rsidRPr="00010B28" w:rsidRDefault="0020151D" w:rsidP="00B475F2">
            <w:pPr>
              <w:jc w:val="both"/>
              <w:rPr>
                <w:rFonts w:cstheme="minorHAnsi"/>
              </w:rPr>
            </w:pPr>
          </w:p>
        </w:tc>
      </w:tr>
      <w:tr w:rsidR="0020151D" w:rsidRPr="000065EF" w14:paraId="72582BEF" w14:textId="77777777" w:rsidTr="00B475F2">
        <w:tc>
          <w:tcPr>
            <w:tcW w:w="8828" w:type="dxa"/>
            <w:gridSpan w:val="3"/>
          </w:tcPr>
          <w:p w14:paraId="2CB3372B" w14:textId="77777777" w:rsidR="0020151D" w:rsidRPr="000065EF" w:rsidRDefault="0020151D" w:rsidP="00B475F2">
            <w:pPr>
              <w:jc w:val="center"/>
              <w:rPr>
                <w:b/>
                <w:bCs/>
                <w:color w:val="0070C0"/>
                <w:lang w:val="es-ES"/>
              </w:rPr>
            </w:pPr>
            <w:r w:rsidRPr="000065EF">
              <w:rPr>
                <w:b/>
                <w:bCs/>
                <w:lang w:val="es-ES"/>
              </w:rPr>
              <w:lastRenderedPageBreak/>
              <w:t>Bibliografía</w:t>
            </w:r>
          </w:p>
        </w:tc>
      </w:tr>
      <w:tr w:rsidR="0020151D" w:rsidRPr="00070AC7" w14:paraId="6E157E68" w14:textId="77777777" w:rsidTr="00B475F2">
        <w:tc>
          <w:tcPr>
            <w:tcW w:w="8828" w:type="dxa"/>
            <w:gridSpan w:val="3"/>
          </w:tcPr>
          <w:p w14:paraId="3B9A5C52" w14:textId="77777777" w:rsidR="0020151D" w:rsidRPr="001D7B23" w:rsidRDefault="0020151D" w:rsidP="00B475F2">
            <w:pPr>
              <w:ind w:left="709" w:hanging="709"/>
            </w:pPr>
            <w:r w:rsidRPr="001D7B23">
              <w:t xml:space="preserve">Ministerio de Educación Pública. (2012). </w:t>
            </w:r>
            <w:r w:rsidRPr="001D7B23">
              <w:rPr>
                <w:i/>
                <w:iCs/>
              </w:rPr>
              <w:t>Programas de estudio de matemáticas: Educación general básica y ciclo diversificado</w:t>
            </w:r>
            <w:r w:rsidRPr="001D7B23">
              <w:t>. Ministerio de Educación Pública.</w:t>
            </w:r>
          </w:p>
          <w:p w14:paraId="2BD4903B" w14:textId="77777777" w:rsidR="0020151D" w:rsidRDefault="0020151D" w:rsidP="00B475F2">
            <w:pPr>
              <w:ind w:left="709" w:hanging="709"/>
            </w:pPr>
            <w:r w:rsidRPr="001D7B23">
              <w:t xml:space="preserve">Ministerio de Educación Pública. (2024). </w:t>
            </w:r>
            <w:r w:rsidRPr="001D7B23">
              <w:rPr>
                <w:i/>
                <w:iCs/>
              </w:rPr>
              <w:t>Mediación pedagógica en Estadística a partir de ítems liberados de PISA 2022</w:t>
            </w:r>
            <w:r w:rsidRPr="001D7B23">
              <w:t>. Dirección de Desarrollo Curricular, Asesoría Nacional de Matemática.</w:t>
            </w:r>
          </w:p>
          <w:p w14:paraId="14ADE421" w14:textId="77777777" w:rsidR="0020151D" w:rsidRPr="00070AC7" w:rsidRDefault="0020151D" w:rsidP="00B475F2">
            <w:pPr>
              <w:rPr>
                <w:lang w:val="es-ES"/>
              </w:rPr>
            </w:pPr>
          </w:p>
        </w:tc>
      </w:tr>
    </w:tbl>
    <w:p w14:paraId="0B326295" w14:textId="77777777" w:rsidR="00261EDF" w:rsidRPr="00B9362A" w:rsidRDefault="00261EDF">
      <w:pPr>
        <w:rPr>
          <w:lang w:val="es-ES"/>
        </w:rPr>
      </w:pPr>
    </w:p>
    <w:sectPr w:rsidR="00261EDF" w:rsidRPr="00B9362A" w:rsidSect="005E2BFB">
      <w:headerReference w:type="default" r:id="rId12"/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D06B2E" w14:textId="77777777" w:rsidR="0094337D" w:rsidRDefault="0094337D" w:rsidP="005E2BFB">
      <w:pPr>
        <w:spacing w:after="0" w:line="240" w:lineRule="auto"/>
      </w:pPr>
      <w:r>
        <w:separator/>
      </w:r>
    </w:p>
  </w:endnote>
  <w:endnote w:type="continuationSeparator" w:id="0">
    <w:p w14:paraId="632784BE" w14:textId="77777777" w:rsidR="0094337D" w:rsidRDefault="0094337D" w:rsidP="005E2B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F9962" w14:textId="77777777" w:rsidR="0094337D" w:rsidRDefault="0094337D" w:rsidP="005E2BFB">
      <w:pPr>
        <w:spacing w:after="0" w:line="240" w:lineRule="auto"/>
      </w:pPr>
      <w:r>
        <w:separator/>
      </w:r>
    </w:p>
  </w:footnote>
  <w:footnote w:type="continuationSeparator" w:id="0">
    <w:p w14:paraId="70A09A31" w14:textId="77777777" w:rsidR="0094337D" w:rsidRDefault="0094337D" w:rsidP="005E2B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377C0" w14:textId="610F11EE" w:rsidR="005E2BFB" w:rsidRDefault="00261EDF">
    <w:pPr>
      <w:pStyle w:val="Encabezado"/>
    </w:pPr>
    <w:r w:rsidRPr="00261EDF">
      <w:drawing>
        <wp:inline distT="0" distB="0" distL="0" distR="0" wp14:anchorId="1A2FB6FF" wp14:editId="498DE969">
          <wp:extent cx="5580599" cy="728041"/>
          <wp:effectExtent l="0" t="0" r="1270" b="0"/>
          <wp:docPr id="104526783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526783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32018" cy="7347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04D5F"/>
    <w:multiLevelType w:val="hybridMultilevel"/>
    <w:tmpl w:val="964A29DE"/>
    <w:lvl w:ilvl="0" w:tplc="1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77CB9"/>
    <w:multiLevelType w:val="multilevel"/>
    <w:tmpl w:val="43243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8139F5"/>
    <w:multiLevelType w:val="multilevel"/>
    <w:tmpl w:val="3C9A4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681BF1"/>
    <w:multiLevelType w:val="multilevel"/>
    <w:tmpl w:val="44FE3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347B24"/>
    <w:multiLevelType w:val="hybridMultilevel"/>
    <w:tmpl w:val="E5E2CAEA"/>
    <w:lvl w:ilvl="0" w:tplc="140A000F">
      <w:start w:val="1"/>
      <w:numFmt w:val="decimal"/>
      <w:lvlText w:val="%1."/>
      <w:lvlJc w:val="left"/>
      <w:pPr>
        <w:ind w:left="1440" w:hanging="360"/>
      </w:pPr>
    </w:lvl>
    <w:lvl w:ilvl="1" w:tplc="140A0019" w:tentative="1">
      <w:start w:val="1"/>
      <w:numFmt w:val="lowerLetter"/>
      <w:lvlText w:val="%2."/>
      <w:lvlJc w:val="left"/>
      <w:pPr>
        <w:ind w:left="2160" w:hanging="360"/>
      </w:pPr>
    </w:lvl>
    <w:lvl w:ilvl="2" w:tplc="140A001B" w:tentative="1">
      <w:start w:val="1"/>
      <w:numFmt w:val="lowerRoman"/>
      <w:lvlText w:val="%3."/>
      <w:lvlJc w:val="right"/>
      <w:pPr>
        <w:ind w:left="2880" w:hanging="180"/>
      </w:pPr>
    </w:lvl>
    <w:lvl w:ilvl="3" w:tplc="140A000F" w:tentative="1">
      <w:start w:val="1"/>
      <w:numFmt w:val="decimal"/>
      <w:lvlText w:val="%4."/>
      <w:lvlJc w:val="left"/>
      <w:pPr>
        <w:ind w:left="3600" w:hanging="360"/>
      </w:pPr>
    </w:lvl>
    <w:lvl w:ilvl="4" w:tplc="140A0019" w:tentative="1">
      <w:start w:val="1"/>
      <w:numFmt w:val="lowerLetter"/>
      <w:lvlText w:val="%5."/>
      <w:lvlJc w:val="left"/>
      <w:pPr>
        <w:ind w:left="4320" w:hanging="360"/>
      </w:pPr>
    </w:lvl>
    <w:lvl w:ilvl="5" w:tplc="140A001B" w:tentative="1">
      <w:start w:val="1"/>
      <w:numFmt w:val="lowerRoman"/>
      <w:lvlText w:val="%6."/>
      <w:lvlJc w:val="right"/>
      <w:pPr>
        <w:ind w:left="5040" w:hanging="180"/>
      </w:pPr>
    </w:lvl>
    <w:lvl w:ilvl="6" w:tplc="140A000F" w:tentative="1">
      <w:start w:val="1"/>
      <w:numFmt w:val="decimal"/>
      <w:lvlText w:val="%7."/>
      <w:lvlJc w:val="left"/>
      <w:pPr>
        <w:ind w:left="5760" w:hanging="360"/>
      </w:pPr>
    </w:lvl>
    <w:lvl w:ilvl="7" w:tplc="140A0019" w:tentative="1">
      <w:start w:val="1"/>
      <w:numFmt w:val="lowerLetter"/>
      <w:lvlText w:val="%8."/>
      <w:lvlJc w:val="left"/>
      <w:pPr>
        <w:ind w:left="6480" w:hanging="360"/>
      </w:pPr>
    </w:lvl>
    <w:lvl w:ilvl="8" w:tplc="1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B8C7E16"/>
    <w:multiLevelType w:val="multilevel"/>
    <w:tmpl w:val="BC0C8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130913"/>
    <w:multiLevelType w:val="hybridMultilevel"/>
    <w:tmpl w:val="9982A14E"/>
    <w:lvl w:ilvl="0" w:tplc="E80A8F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745E6A"/>
    <w:multiLevelType w:val="multilevel"/>
    <w:tmpl w:val="84C87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8313B8B"/>
    <w:multiLevelType w:val="multilevel"/>
    <w:tmpl w:val="2C7034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8E2280C"/>
    <w:multiLevelType w:val="hybridMultilevel"/>
    <w:tmpl w:val="13D65F68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CE218C"/>
    <w:multiLevelType w:val="hybridMultilevel"/>
    <w:tmpl w:val="74E4E448"/>
    <w:lvl w:ilvl="0" w:tplc="E80A8FA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1222FEA"/>
    <w:multiLevelType w:val="hybridMultilevel"/>
    <w:tmpl w:val="F6BE80F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A76EE0"/>
    <w:multiLevelType w:val="multilevel"/>
    <w:tmpl w:val="9C5C0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A0A53F1"/>
    <w:multiLevelType w:val="hybridMultilevel"/>
    <w:tmpl w:val="2CA2C0C6"/>
    <w:lvl w:ilvl="0" w:tplc="140A000F">
      <w:start w:val="1"/>
      <w:numFmt w:val="decimal"/>
      <w:lvlText w:val="%1."/>
      <w:lvlJc w:val="left"/>
      <w:pPr>
        <w:ind w:left="1440" w:hanging="360"/>
      </w:pPr>
    </w:lvl>
    <w:lvl w:ilvl="1" w:tplc="140A0019" w:tentative="1">
      <w:start w:val="1"/>
      <w:numFmt w:val="lowerLetter"/>
      <w:lvlText w:val="%2."/>
      <w:lvlJc w:val="left"/>
      <w:pPr>
        <w:ind w:left="2160" w:hanging="360"/>
      </w:pPr>
    </w:lvl>
    <w:lvl w:ilvl="2" w:tplc="140A001B" w:tentative="1">
      <w:start w:val="1"/>
      <w:numFmt w:val="lowerRoman"/>
      <w:lvlText w:val="%3."/>
      <w:lvlJc w:val="right"/>
      <w:pPr>
        <w:ind w:left="2880" w:hanging="180"/>
      </w:pPr>
    </w:lvl>
    <w:lvl w:ilvl="3" w:tplc="140A000F" w:tentative="1">
      <w:start w:val="1"/>
      <w:numFmt w:val="decimal"/>
      <w:lvlText w:val="%4."/>
      <w:lvlJc w:val="left"/>
      <w:pPr>
        <w:ind w:left="3600" w:hanging="360"/>
      </w:pPr>
    </w:lvl>
    <w:lvl w:ilvl="4" w:tplc="140A0019" w:tentative="1">
      <w:start w:val="1"/>
      <w:numFmt w:val="lowerLetter"/>
      <w:lvlText w:val="%5."/>
      <w:lvlJc w:val="left"/>
      <w:pPr>
        <w:ind w:left="4320" w:hanging="360"/>
      </w:pPr>
    </w:lvl>
    <w:lvl w:ilvl="5" w:tplc="140A001B" w:tentative="1">
      <w:start w:val="1"/>
      <w:numFmt w:val="lowerRoman"/>
      <w:lvlText w:val="%6."/>
      <w:lvlJc w:val="right"/>
      <w:pPr>
        <w:ind w:left="5040" w:hanging="180"/>
      </w:pPr>
    </w:lvl>
    <w:lvl w:ilvl="6" w:tplc="140A000F" w:tentative="1">
      <w:start w:val="1"/>
      <w:numFmt w:val="decimal"/>
      <w:lvlText w:val="%7."/>
      <w:lvlJc w:val="left"/>
      <w:pPr>
        <w:ind w:left="5760" w:hanging="360"/>
      </w:pPr>
    </w:lvl>
    <w:lvl w:ilvl="7" w:tplc="140A0019" w:tentative="1">
      <w:start w:val="1"/>
      <w:numFmt w:val="lowerLetter"/>
      <w:lvlText w:val="%8."/>
      <w:lvlJc w:val="left"/>
      <w:pPr>
        <w:ind w:left="6480" w:hanging="360"/>
      </w:pPr>
    </w:lvl>
    <w:lvl w:ilvl="8" w:tplc="1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0605DEE"/>
    <w:multiLevelType w:val="hybridMultilevel"/>
    <w:tmpl w:val="9B105FA0"/>
    <w:lvl w:ilvl="0" w:tplc="1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B344D0A"/>
    <w:multiLevelType w:val="hybridMultilevel"/>
    <w:tmpl w:val="7236FD94"/>
    <w:lvl w:ilvl="0" w:tplc="140A000F">
      <w:start w:val="1"/>
      <w:numFmt w:val="decimal"/>
      <w:lvlText w:val="%1."/>
      <w:lvlJc w:val="left"/>
      <w:pPr>
        <w:ind w:left="1080" w:hanging="360"/>
      </w:pPr>
    </w:lvl>
    <w:lvl w:ilvl="1" w:tplc="140A0019" w:tentative="1">
      <w:start w:val="1"/>
      <w:numFmt w:val="lowerLetter"/>
      <w:lvlText w:val="%2."/>
      <w:lvlJc w:val="left"/>
      <w:pPr>
        <w:ind w:left="1800" w:hanging="360"/>
      </w:pPr>
    </w:lvl>
    <w:lvl w:ilvl="2" w:tplc="140A001B" w:tentative="1">
      <w:start w:val="1"/>
      <w:numFmt w:val="lowerRoman"/>
      <w:lvlText w:val="%3."/>
      <w:lvlJc w:val="right"/>
      <w:pPr>
        <w:ind w:left="2520" w:hanging="180"/>
      </w:pPr>
    </w:lvl>
    <w:lvl w:ilvl="3" w:tplc="140A000F" w:tentative="1">
      <w:start w:val="1"/>
      <w:numFmt w:val="decimal"/>
      <w:lvlText w:val="%4."/>
      <w:lvlJc w:val="left"/>
      <w:pPr>
        <w:ind w:left="3240" w:hanging="360"/>
      </w:pPr>
    </w:lvl>
    <w:lvl w:ilvl="4" w:tplc="140A0019" w:tentative="1">
      <w:start w:val="1"/>
      <w:numFmt w:val="lowerLetter"/>
      <w:lvlText w:val="%5."/>
      <w:lvlJc w:val="left"/>
      <w:pPr>
        <w:ind w:left="3960" w:hanging="360"/>
      </w:pPr>
    </w:lvl>
    <w:lvl w:ilvl="5" w:tplc="140A001B" w:tentative="1">
      <w:start w:val="1"/>
      <w:numFmt w:val="lowerRoman"/>
      <w:lvlText w:val="%6."/>
      <w:lvlJc w:val="right"/>
      <w:pPr>
        <w:ind w:left="4680" w:hanging="180"/>
      </w:pPr>
    </w:lvl>
    <w:lvl w:ilvl="6" w:tplc="140A000F" w:tentative="1">
      <w:start w:val="1"/>
      <w:numFmt w:val="decimal"/>
      <w:lvlText w:val="%7."/>
      <w:lvlJc w:val="left"/>
      <w:pPr>
        <w:ind w:left="5400" w:hanging="360"/>
      </w:pPr>
    </w:lvl>
    <w:lvl w:ilvl="7" w:tplc="140A0019" w:tentative="1">
      <w:start w:val="1"/>
      <w:numFmt w:val="lowerLetter"/>
      <w:lvlText w:val="%8."/>
      <w:lvlJc w:val="left"/>
      <w:pPr>
        <w:ind w:left="6120" w:hanging="360"/>
      </w:pPr>
    </w:lvl>
    <w:lvl w:ilvl="8" w:tplc="1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80786891">
    <w:abstractNumId w:val="0"/>
  </w:num>
  <w:num w:numId="2" w16cid:durableId="1999962324">
    <w:abstractNumId w:val="1"/>
  </w:num>
  <w:num w:numId="3" w16cid:durableId="1124925935">
    <w:abstractNumId w:val="13"/>
  </w:num>
  <w:num w:numId="4" w16cid:durableId="1472166028">
    <w:abstractNumId w:val="14"/>
  </w:num>
  <w:num w:numId="5" w16cid:durableId="273710714">
    <w:abstractNumId w:val="11"/>
  </w:num>
  <w:num w:numId="6" w16cid:durableId="763839475">
    <w:abstractNumId w:val="3"/>
  </w:num>
  <w:num w:numId="7" w16cid:durableId="1498495591">
    <w:abstractNumId w:val="2"/>
  </w:num>
  <w:num w:numId="8" w16cid:durableId="958487994">
    <w:abstractNumId w:val="8"/>
  </w:num>
  <w:num w:numId="9" w16cid:durableId="1441097649">
    <w:abstractNumId w:val="12"/>
  </w:num>
  <w:num w:numId="10" w16cid:durableId="924067498">
    <w:abstractNumId w:val="7"/>
  </w:num>
  <w:num w:numId="11" w16cid:durableId="1206059468">
    <w:abstractNumId w:val="6"/>
  </w:num>
  <w:num w:numId="12" w16cid:durableId="3291858">
    <w:abstractNumId w:val="9"/>
  </w:num>
  <w:num w:numId="13" w16cid:durableId="1829511879">
    <w:abstractNumId w:val="10"/>
  </w:num>
  <w:num w:numId="14" w16cid:durableId="11762301">
    <w:abstractNumId w:val="5"/>
  </w:num>
  <w:num w:numId="15" w16cid:durableId="119300176">
    <w:abstractNumId w:val="4"/>
  </w:num>
  <w:num w:numId="16" w16cid:durableId="3058642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72A"/>
    <w:rsid w:val="0020151D"/>
    <w:rsid w:val="00261EDF"/>
    <w:rsid w:val="0027272A"/>
    <w:rsid w:val="002C57AE"/>
    <w:rsid w:val="003D54EA"/>
    <w:rsid w:val="005C4F39"/>
    <w:rsid w:val="005E2BFB"/>
    <w:rsid w:val="006C68C9"/>
    <w:rsid w:val="006E0FFA"/>
    <w:rsid w:val="009239E0"/>
    <w:rsid w:val="0094337D"/>
    <w:rsid w:val="00A00A50"/>
    <w:rsid w:val="00A64546"/>
    <w:rsid w:val="00B9362A"/>
    <w:rsid w:val="00CE4A94"/>
    <w:rsid w:val="00FE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B95AE"/>
  <w15:chartTrackingRefBased/>
  <w15:docId w15:val="{D8C43161-E7E7-4439-95A5-F32CAE159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27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727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27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27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27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727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727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27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27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727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727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27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272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272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7272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7272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272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272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727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727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727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727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727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7272A"/>
    <w:rPr>
      <w:i/>
      <w:iCs/>
      <w:color w:val="404040" w:themeColor="text1" w:themeTint="BF"/>
    </w:rPr>
  </w:style>
  <w:style w:type="paragraph" w:styleId="Prrafodelista">
    <w:name w:val="List Paragraph"/>
    <w:aliases w:val="3,NORMAL,List Square,Normal bullet 2,Bullet list,List Paragraph1,List Paragraph11,Normal bullet 21,List Paragraph111,Bullet list1,Numbered List,Paragraph,Bullet point 1,Paragraphe de liste PBLH,Graph &amp; Table tite,Bullets,Dot pt,titulo 5"/>
    <w:basedOn w:val="Normal"/>
    <w:link w:val="PrrafodelistaCar"/>
    <w:uiPriority w:val="34"/>
    <w:qFormat/>
    <w:rsid w:val="0027272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7272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727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7272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7272A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5E2BF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2BFB"/>
  </w:style>
  <w:style w:type="paragraph" w:styleId="Piedepgina">
    <w:name w:val="footer"/>
    <w:basedOn w:val="Normal"/>
    <w:link w:val="PiedepginaCar"/>
    <w:uiPriority w:val="99"/>
    <w:unhideWhenUsed/>
    <w:rsid w:val="005E2BF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2BFB"/>
  </w:style>
  <w:style w:type="character" w:styleId="Hipervnculo">
    <w:name w:val="Hyperlink"/>
    <w:basedOn w:val="Fuentedeprrafopredeter"/>
    <w:uiPriority w:val="99"/>
    <w:unhideWhenUsed/>
    <w:rsid w:val="00A64546"/>
    <w:rPr>
      <w:color w:val="467886" w:themeColor="hyperlink"/>
      <w:u w:val="single"/>
    </w:rPr>
  </w:style>
  <w:style w:type="character" w:customStyle="1" w:styleId="PrrafodelistaCar">
    <w:name w:val="Párrafo de lista Car"/>
    <w:aliases w:val="3 Car,NORMAL Car,List Square Car,Normal bullet 2 Car,Bullet list Car,List Paragraph1 Car,List Paragraph11 Car,Normal bullet 21 Car,List Paragraph111 Car,Bullet list1 Car,Numbered List Car,Paragraph Car,Bullet point 1 Car,Bullets Car"/>
    <w:link w:val="Prrafodelista"/>
    <w:uiPriority w:val="1"/>
    <w:qFormat/>
    <w:locked/>
    <w:rsid w:val="00A64546"/>
  </w:style>
  <w:style w:type="table" w:styleId="Tablaconcuadrcula">
    <w:name w:val="Table Grid"/>
    <w:basedOn w:val="Tablanormal"/>
    <w:uiPriority w:val="39"/>
    <w:rsid w:val="00A64546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1clara-nfasis1">
    <w:name w:val="Grid Table 1 Light Accent 1"/>
    <w:basedOn w:val="Tablanormal"/>
    <w:uiPriority w:val="46"/>
    <w:rsid w:val="0020151D"/>
    <w:pPr>
      <w:spacing w:after="0" w:line="240" w:lineRule="auto"/>
    </w:pPr>
    <w:rPr>
      <w:sz w:val="22"/>
      <w:szCs w:val="22"/>
    </w:rPr>
    <w:tblPr>
      <w:tblStyleRowBandSize w:val="1"/>
      <w:tblStyleColBandSize w:val="1"/>
      <w:tblBorders>
        <w:top w:val="single" w:sz="4" w:space="0" w:color="83CAEB" w:themeColor="accent1" w:themeTint="66"/>
        <w:left w:val="single" w:sz="4" w:space="0" w:color="83CAEB" w:themeColor="accent1" w:themeTint="66"/>
        <w:bottom w:val="single" w:sz="4" w:space="0" w:color="83CAEB" w:themeColor="accent1" w:themeTint="66"/>
        <w:right w:val="single" w:sz="4" w:space="0" w:color="83CAEB" w:themeColor="accent1" w:themeTint="66"/>
        <w:insideH w:val="single" w:sz="4" w:space="0" w:color="83CAEB" w:themeColor="accent1" w:themeTint="66"/>
        <w:insideV w:val="single" w:sz="4" w:space="0" w:color="83CAE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eogebra.org/m/daEHewp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s.khanacademy.org/math/probability/data-distributions-a1/summarizing-center-distributions/v/impact-on-median-and-mean-when-removing-lowest-value-example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es.khanacademy.org/math/probability/data-distributions-a1/summarizing-center-distributions/v/using-mean-to-find-missing-valu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s.khanacademy.org/math/probability/data-distributions-a1/summarizing-center-distributions/v/mean-median-and-mod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1011</Words>
  <Characters>5563</Characters>
  <Application>Microsoft Office Word</Application>
  <DocSecurity>0</DocSecurity>
  <Lines>46</Lines>
  <Paragraphs>13</Paragraphs>
  <ScaleCrop>false</ScaleCrop>
  <Company/>
  <LinksUpToDate>false</LinksUpToDate>
  <CharactersWithSpaces>6561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Prado Duran</dc:creator>
  <cp:keywords/>
  <dc:description/>
  <cp:lastModifiedBy>William Prado Duran</cp:lastModifiedBy>
  <cp:revision>4</cp:revision>
  <dcterms:created xsi:type="dcterms:W3CDTF">2026-06-17T14:12:00Z</dcterms:created>
  <dcterms:modified xsi:type="dcterms:W3CDTF">2026-06-17T14:14:00Z</dcterms:modified>
</cp:coreProperties>
</file>